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3 -->
  <w:body>
    <w:p>
      <w:pPr>
        <w:spacing w:line="0" w:lineRule="atLeast"/>
        <w:rPr>
          <w:rFonts w:ascii="Arial" w:hAnsi="Calibri"/>
          <w:color w:val="FF0000"/>
          <w:sz w:val="2"/>
          <w:szCs w:val="22"/>
          <w:lang w:val="en-US" w:eastAsia="en-US" w:bidi="ar-SA"/>
        </w:rPr>
      </w:pPr>
      <w:bookmarkStart w:id="0" w:name="br1"/>
      <w:bookmarkEnd w:id="0"/>
      <w:r>
        <w:rPr>
          <w:rFonts w:ascii="Arial" w:hAnsi="Calibri"/>
          <w:color w:val="FF0000"/>
          <w:sz w:val="2"/>
          <w:szCs w:val="22"/>
          <w:lang w:val="en-US" w:eastAsia="en-US" w:bidi="ar-SA"/>
        </w:rPr>
        <w:t xml:space="preserve"> </w:t>
      </w:r>
    </w:p>
    <w:p>
      <w:pPr>
        <w:framePr w:w="7514" w:x="2580" w:y="2199"/>
        <w:widowControl w:val="0"/>
        <w:autoSpaceDE w:val="0"/>
        <w:autoSpaceDN w:val="0"/>
        <w:spacing w:line="520" w:lineRule="exact"/>
        <w:rPr>
          <w:rFonts w:hAnsi="Calibri"/>
          <w:color w:val="000000"/>
          <w:sz w:val="52"/>
          <w:szCs w:val="22"/>
          <w:lang w:val="en-US" w:eastAsia="en-US" w:bidi="ar-SA"/>
        </w:rPr>
      </w:pPr>
      <w:r>
        <w:rPr>
          <w:rFonts w:ascii="SimHei" w:hAnsi="SimHei" w:cs="SimHei"/>
          <w:color w:val="FF0000"/>
          <w:spacing w:val="-38"/>
          <w:sz w:val="52"/>
          <w:szCs w:val="22"/>
          <w:lang w:val="en-US" w:eastAsia="en-US" w:bidi="ar-SA"/>
        </w:rPr>
        <w:t>兰州现代职业学院财经商贸学院</w:t>
      </w:r>
    </w:p>
    <w:p>
      <w:pPr>
        <w:framePr w:w="7514" w:x="2580" w:y="2199"/>
        <w:widowControl w:val="0"/>
        <w:autoSpaceDE w:val="0"/>
        <w:autoSpaceDN w:val="0"/>
        <w:spacing w:before="161" w:line="520" w:lineRule="exact"/>
        <w:ind w:left="319"/>
        <w:rPr>
          <w:rFonts w:hAnsi="Calibri"/>
          <w:color w:val="000000"/>
          <w:sz w:val="52"/>
          <w:szCs w:val="22"/>
          <w:lang w:val="en-US" w:eastAsia="en-US" w:bidi="ar-SA"/>
        </w:rPr>
      </w:pPr>
      <w:r>
        <w:rPr>
          <w:rFonts w:ascii="SimHei" w:hAnsi="SimHei" w:cs="SimHei"/>
          <w:color w:val="FF0000"/>
          <w:sz w:val="52"/>
          <w:szCs w:val="22"/>
          <w:lang w:val="en-US" w:eastAsia="en-US" w:bidi="ar-SA"/>
        </w:rPr>
        <w:t>（</w:t>
      </w:r>
      <w:r>
        <w:rPr>
          <w:rFonts w:hAnsi="Calibri"/>
          <w:color w:val="FF0000"/>
          <w:spacing w:val="53"/>
          <w:sz w:val="52"/>
          <w:szCs w:val="22"/>
          <w:lang w:val="en-US" w:eastAsia="en-US" w:bidi="ar-SA"/>
        </w:rPr>
        <w:t xml:space="preserve"> </w:t>
      </w:r>
      <w:r>
        <w:rPr>
          <w:rFonts w:ascii="SimHei" w:hAnsi="SimHei" w:cs="SimHei"/>
          <w:color w:val="FF0000"/>
          <w:sz w:val="52"/>
          <w:szCs w:val="22"/>
          <w:lang w:val="en-US" w:eastAsia="en-US" w:bidi="ar-SA"/>
        </w:rPr>
        <w:t>兰</w:t>
      </w:r>
      <w:r>
        <w:rPr>
          <w:rFonts w:hAnsi="Calibri"/>
          <w:color w:val="FF0000"/>
          <w:spacing w:val="53"/>
          <w:sz w:val="52"/>
          <w:szCs w:val="22"/>
          <w:lang w:val="en-US" w:eastAsia="en-US" w:bidi="ar-SA"/>
        </w:rPr>
        <w:t xml:space="preserve"> </w:t>
      </w:r>
      <w:r>
        <w:rPr>
          <w:rFonts w:ascii="SimHei" w:hAnsi="SimHei" w:cs="SimHei"/>
          <w:color w:val="FF0000"/>
          <w:sz w:val="52"/>
          <w:szCs w:val="22"/>
          <w:lang w:val="en-US" w:eastAsia="en-US" w:bidi="ar-SA"/>
        </w:rPr>
        <w:t>州</w:t>
      </w:r>
      <w:r>
        <w:rPr>
          <w:rFonts w:hAnsi="Calibri"/>
          <w:color w:val="FF0000"/>
          <w:spacing w:val="53"/>
          <w:sz w:val="52"/>
          <w:szCs w:val="22"/>
          <w:lang w:val="en-US" w:eastAsia="en-US" w:bidi="ar-SA"/>
        </w:rPr>
        <w:t xml:space="preserve"> </w:t>
      </w:r>
      <w:r>
        <w:rPr>
          <w:rFonts w:ascii="SimHei" w:hAnsi="SimHei" w:cs="SimHei"/>
          <w:color w:val="FF0000"/>
          <w:sz w:val="52"/>
          <w:szCs w:val="22"/>
          <w:lang w:val="en-US" w:eastAsia="en-US" w:bidi="ar-SA"/>
        </w:rPr>
        <w:t>市</w:t>
      </w:r>
      <w:r>
        <w:rPr>
          <w:rFonts w:hAnsi="Calibri"/>
          <w:color w:val="FF0000"/>
          <w:spacing w:val="53"/>
          <w:sz w:val="52"/>
          <w:szCs w:val="22"/>
          <w:lang w:val="en-US" w:eastAsia="en-US" w:bidi="ar-SA"/>
        </w:rPr>
        <w:t xml:space="preserve"> </w:t>
      </w:r>
      <w:r>
        <w:rPr>
          <w:rFonts w:ascii="SimHei" w:hAnsi="SimHei" w:cs="SimHei"/>
          <w:color w:val="FF0000"/>
          <w:sz w:val="52"/>
          <w:szCs w:val="22"/>
          <w:lang w:val="en-US" w:eastAsia="en-US" w:bidi="ar-SA"/>
        </w:rPr>
        <w:t>商</w:t>
      </w:r>
      <w:r>
        <w:rPr>
          <w:rFonts w:hAnsi="Calibri"/>
          <w:color w:val="FF0000"/>
          <w:spacing w:val="53"/>
          <w:sz w:val="52"/>
          <w:szCs w:val="22"/>
          <w:lang w:val="en-US" w:eastAsia="en-US" w:bidi="ar-SA"/>
        </w:rPr>
        <w:t xml:space="preserve"> </w:t>
      </w:r>
      <w:r>
        <w:rPr>
          <w:rFonts w:ascii="SimHei" w:hAnsi="SimHei" w:cs="SimHei"/>
          <w:color w:val="FF0000"/>
          <w:sz w:val="52"/>
          <w:szCs w:val="22"/>
          <w:lang w:val="en-US" w:eastAsia="en-US" w:bidi="ar-SA"/>
        </w:rPr>
        <w:t>业</w:t>
      </w:r>
      <w:r>
        <w:rPr>
          <w:rFonts w:hAnsi="Calibri"/>
          <w:color w:val="FF0000"/>
          <w:spacing w:val="53"/>
          <w:sz w:val="52"/>
          <w:szCs w:val="22"/>
          <w:lang w:val="en-US" w:eastAsia="en-US" w:bidi="ar-SA"/>
        </w:rPr>
        <w:t xml:space="preserve"> </w:t>
      </w:r>
      <w:r>
        <w:rPr>
          <w:rFonts w:ascii="SimHei" w:hAnsi="SimHei" w:cs="SimHei"/>
          <w:color w:val="FF0000"/>
          <w:sz w:val="52"/>
          <w:szCs w:val="22"/>
          <w:lang w:val="en-US" w:eastAsia="en-US" w:bidi="ar-SA"/>
        </w:rPr>
        <w:t>学</w:t>
      </w:r>
      <w:r>
        <w:rPr>
          <w:rFonts w:hAnsi="Calibri"/>
          <w:color w:val="FF0000"/>
          <w:spacing w:val="53"/>
          <w:sz w:val="52"/>
          <w:szCs w:val="22"/>
          <w:lang w:val="en-US" w:eastAsia="en-US" w:bidi="ar-SA"/>
        </w:rPr>
        <w:t xml:space="preserve"> </w:t>
      </w:r>
      <w:r>
        <w:rPr>
          <w:rFonts w:ascii="SimHei" w:hAnsi="SimHei" w:cs="SimHei"/>
          <w:color w:val="FF0000"/>
          <w:sz w:val="52"/>
          <w:szCs w:val="22"/>
          <w:lang w:val="en-US" w:eastAsia="en-US" w:bidi="ar-SA"/>
        </w:rPr>
        <w:t>校</w:t>
      </w:r>
      <w:r>
        <w:rPr>
          <w:rFonts w:hAnsi="Calibri"/>
          <w:color w:val="FF0000"/>
          <w:spacing w:val="53"/>
          <w:sz w:val="52"/>
          <w:szCs w:val="22"/>
          <w:lang w:val="en-US" w:eastAsia="en-US" w:bidi="ar-SA"/>
        </w:rPr>
        <w:t xml:space="preserve"> </w:t>
      </w:r>
      <w:r>
        <w:rPr>
          <w:rFonts w:ascii="SimHei" w:hAnsi="SimHei" w:cs="SimHei"/>
          <w:color w:val="FF0000"/>
          <w:sz w:val="52"/>
          <w:szCs w:val="22"/>
          <w:lang w:val="en-US" w:eastAsia="en-US" w:bidi="ar-SA"/>
        </w:rPr>
        <w:t>）</w:t>
      </w:r>
    </w:p>
    <w:p>
      <w:pPr>
        <w:framePr w:w="3169" w:x="4531" w:y="3978"/>
        <w:widowControl w:val="0"/>
        <w:autoSpaceDE w:val="0"/>
        <w:autoSpaceDN w:val="0"/>
        <w:spacing w:line="840" w:lineRule="exact"/>
        <w:rPr>
          <w:rFonts w:hAnsi="Calibri"/>
          <w:color w:val="000000"/>
          <w:sz w:val="84"/>
          <w:szCs w:val="22"/>
          <w:lang w:val="en-US" w:eastAsia="en-US" w:bidi="ar-SA"/>
        </w:rPr>
      </w:pPr>
      <w:r>
        <w:rPr>
          <w:rFonts w:ascii="SimSun" w:hAnsi="SimSun" w:cs="SimSun"/>
          <w:color w:val="FF0000"/>
          <w:sz w:val="84"/>
          <w:szCs w:val="22"/>
          <w:lang w:val="en-US" w:eastAsia="en-US" w:bidi="ar-SA"/>
        </w:rPr>
        <w:t>简</w:t>
      </w:r>
      <w:r>
        <w:rPr>
          <w:rFonts w:hAnsi="Calibri"/>
          <w:color w:val="FF0000"/>
          <w:spacing w:val="1039"/>
          <w:sz w:val="84"/>
          <w:szCs w:val="22"/>
          <w:lang w:val="en-US" w:eastAsia="en-US" w:bidi="ar-SA"/>
        </w:rPr>
        <w:t xml:space="preserve"> </w:t>
      </w:r>
      <w:r>
        <w:rPr>
          <w:rFonts w:ascii="SimSun" w:hAnsi="SimSun" w:cs="SimSun"/>
          <w:color w:val="FF0000"/>
          <w:sz w:val="84"/>
          <w:szCs w:val="22"/>
          <w:lang w:val="en-US" w:eastAsia="en-US" w:bidi="ar-SA"/>
        </w:rPr>
        <w:t>报</w:t>
      </w:r>
    </w:p>
    <w:p>
      <w:pPr>
        <w:framePr w:w="2055" w:x="5089" w:y="5454"/>
        <w:widowControl w:val="0"/>
        <w:autoSpaceDE w:val="0"/>
        <w:autoSpaceDN w:val="0"/>
        <w:spacing w:line="399" w:lineRule="exact"/>
        <w:rPr>
          <w:rFonts w:hAnsi="Calibri"/>
          <w:color w:val="000000"/>
          <w:sz w:val="36"/>
          <w:szCs w:val="22"/>
          <w:lang w:val="en-US" w:eastAsia="en-US" w:bidi="ar-SA"/>
        </w:rPr>
      </w:pPr>
      <w:r>
        <w:rPr>
          <w:rFonts w:ascii="ITFOMD+TimesNewRomanPSMT" w:hAnsi="Calibri"/>
          <w:color w:val="FF0000"/>
          <w:spacing w:val="-33"/>
          <w:sz w:val="36"/>
          <w:szCs w:val="22"/>
          <w:lang w:val="en-US" w:eastAsia="en-US" w:bidi="ar-SA"/>
        </w:rPr>
        <w:t>2026</w:t>
      </w:r>
      <w:r>
        <w:rPr>
          <w:rFonts w:ascii="SimSun" w:hAnsi="SimSun" w:cs="SimSun"/>
          <w:color w:val="FF0000"/>
          <w:sz w:val="36"/>
          <w:szCs w:val="22"/>
          <w:lang w:val="en-US" w:eastAsia="en-US" w:bidi="ar-SA"/>
        </w:rPr>
        <w:t>年</w:t>
      </w:r>
      <w:r>
        <w:rPr>
          <w:rFonts w:hAnsi="Calibri"/>
          <w:color w:val="FF0000"/>
          <w:spacing w:val="5"/>
          <w:sz w:val="36"/>
          <w:szCs w:val="22"/>
          <w:lang w:val="en-US" w:eastAsia="en-US" w:bidi="ar-SA"/>
        </w:rPr>
        <w:t xml:space="preserve"> </w:t>
      </w:r>
      <w:r>
        <w:rPr>
          <w:rFonts w:ascii="ITFOMD+TimesNewRomanPSMT" w:hAnsi="Calibri"/>
          <w:color w:val="FF0000"/>
          <w:spacing w:val="-22"/>
          <w:sz w:val="36"/>
          <w:szCs w:val="22"/>
          <w:lang w:val="en-US" w:eastAsia="en-US" w:bidi="ar-SA"/>
        </w:rPr>
        <w:t>26</w:t>
      </w:r>
      <w:r>
        <w:rPr>
          <w:rFonts w:ascii="SimSun" w:hAnsi="SimSun" w:cs="SimSun"/>
          <w:color w:val="FF0000"/>
          <w:sz w:val="36"/>
          <w:szCs w:val="22"/>
          <w:lang w:val="en-US" w:eastAsia="en-US" w:bidi="ar-SA"/>
        </w:rPr>
        <w:t>期</w:t>
      </w:r>
    </w:p>
    <w:p>
      <w:pPr>
        <w:framePr w:w="4717" w:x="2048" w:y="6130"/>
        <w:widowControl w:val="0"/>
        <w:autoSpaceDE w:val="0"/>
        <w:autoSpaceDN w:val="0"/>
        <w:spacing w:line="280" w:lineRule="exact"/>
        <w:rPr>
          <w:rFonts w:hAnsi="Calibri"/>
          <w:color w:val="000000"/>
          <w:sz w:val="28"/>
          <w:szCs w:val="22"/>
          <w:lang w:val="en-US" w:eastAsia="en-US" w:bidi="ar-SA"/>
        </w:rPr>
      </w:pPr>
      <w:r>
        <w:rPr>
          <w:rFonts w:ascii="FangSong" w:hAnsi="FangSong" w:cs="FangSong"/>
          <w:color w:val="000000"/>
          <w:sz w:val="28"/>
          <w:szCs w:val="22"/>
          <w:lang w:val="en-US" w:eastAsia="en-US" w:bidi="ar-SA"/>
        </w:rPr>
        <w:t>商校“三抓三促”行动工作领导小组</w:t>
      </w:r>
    </w:p>
    <w:p>
      <w:pPr>
        <w:framePr w:w="2410" w:x="7818" w:y="6442"/>
        <w:widowControl w:val="0"/>
        <w:autoSpaceDE w:val="0"/>
        <w:autoSpaceDN w:val="0"/>
        <w:spacing w:line="280" w:lineRule="exact"/>
        <w:rPr>
          <w:rFonts w:hAnsi="Calibri"/>
          <w:color w:val="000000"/>
          <w:sz w:val="28"/>
          <w:szCs w:val="22"/>
          <w:lang w:val="en-US" w:eastAsia="en-US" w:bidi="ar-SA"/>
        </w:rPr>
      </w:pPr>
      <w:r>
        <w:rPr>
          <w:rFonts w:ascii="FangSong" w:hAnsi="Calibri"/>
          <w:color w:val="000000"/>
          <w:sz w:val="28"/>
          <w:szCs w:val="22"/>
          <w:lang w:val="en-US" w:eastAsia="en-US" w:bidi="ar-SA"/>
        </w:rPr>
        <w:t>2026</w:t>
      </w:r>
      <w:r>
        <w:rPr>
          <w:rFonts w:ascii="FangSong" w:hAnsi="FangSong" w:cs="FangSong"/>
          <w:color w:val="000000"/>
          <w:sz w:val="28"/>
          <w:szCs w:val="22"/>
          <w:lang w:val="en-US" w:eastAsia="en-US" w:bidi="ar-SA"/>
        </w:rPr>
        <w:t>年</w:t>
      </w:r>
      <w:r>
        <w:rPr>
          <w:rFonts w:hAnsi="Calibri"/>
          <w:color w:val="000000"/>
          <w:spacing w:val="-1"/>
          <w:sz w:val="28"/>
          <w:szCs w:val="22"/>
          <w:lang w:val="en-US" w:eastAsia="en-US" w:bidi="ar-SA"/>
        </w:rPr>
        <w:t xml:space="preserve"> </w:t>
      </w:r>
      <w:r>
        <w:rPr>
          <w:rFonts w:ascii="FangSong" w:hAnsi="Calibri"/>
          <w:color w:val="000000"/>
          <w:spacing w:val="70"/>
          <w:sz w:val="28"/>
          <w:szCs w:val="22"/>
          <w:lang w:val="en-US" w:eastAsia="en-US" w:bidi="ar-SA"/>
        </w:rPr>
        <w:t>3</w:t>
      </w:r>
      <w:r>
        <w:rPr>
          <w:rFonts w:ascii="FangSong" w:hAnsi="FangSong" w:cs="FangSong"/>
          <w:color w:val="000000"/>
          <w:sz w:val="28"/>
          <w:szCs w:val="22"/>
          <w:lang w:val="en-US" w:eastAsia="en-US" w:bidi="ar-SA"/>
        </w:rPr>
        <w:t>月</w:t>
      </w:r>
      <w:r>
        <w:rPr>
          <w:rFonts w:hAnsi="Calibri"/>
          <w:color w:val="000000"/>
          <w:spacing w:val="-1"/>
          <w:sz w:val="28"/>
          <w:szCs w:val="22"/>
          <w:lang w:val="en-US" w:eastAsia="en-US" w:bidi="ar-SA"/>
        </w:rPr>
        <w:t xml:space="preserve"> </w:t>
      </w:r>
      <w:r>
        <w:rPr>
          <w:rFonts w:ascii="FangSong" w:hAnsi="Calibri"/>
          <w:color w:val="000000"/>
          <w:sz w:val="28"/>
          <w:szCs w:val="22"/>
          <w:lang w:val="en-US" w:eastAsia="en-US" w:bidi="ar-SA"/>
        </w:rPr>
        <w:t>20</w:t>
      </w:r>
      <w:r>
        <w:rPr>
          <w:rFonts w:ascii="FangSong" w:hAnsi="FangSong" w:cs="FangSong"/>
          <w:color w:val="000000"/>
          <w:sz w:val="28"/>
          <w:szCs w:val="22"/>
          <w:lang w:val="en-US" w:eastAsia="en-US" w:bidi="ar-SA"/>
        </w:rPr>
        <w:t>日</w:t>
      </w:r>
    </w:p>
    <w:p>
      <w:pPr>
        <w:framePr w:w="4717" w:x="2048" w:y="6754"/>
        <w:widowControl w:val="0"/>
        <w:autoSpaceDE w:val="0"/>
        <w:autoSpaceDN w:val="0"/>
        <w:spacing w:line="280" w:lineRule="exact"/>
        <w:rPr>
          <w:rFonts w:hAnsi="Calibri"/>
          <w:color w:val="000000"/>
          <w:sz w:val="28"/>
          <w:szCs w:val="22"/>
          <w:lang w:val="en-US" w:eastAsia="en-US" w:bidi="ar-SA"/>
        </w:rPr>
      </w:pPr>
      <w:r>
        <w:rPr>
          <w:rFonts w:ascii="FangSong" w:hAnsi="FangSong" w:cs="FangSong"/>
          <w:color w:val="000000"/>
          <w:sz w:val="28"/>
          <w:szCs w:val="22"/>
          <w:lang w:val="en-US" w:eastAsia="en-US" w:bidi="ar-SA"/>
        </w:rPr>
        <w:t>商校创建省级精神文明校园领导小组</w:t>
      </w:r>
    </w:p>
    <w:p>
      <w:pPr>
        <w:framePr w:w="6378" w:x="2882" w:y="8019"/>
        <w:widowControl w:val="0"/>
        <w:autoSpaceDE w:val="0"/>
        <w:autoSpaceDN w:val="0"/>
        <w:spacing w:line="360" w:lineRule="exact"/>
        <w:rPr>
          <w:rFonts w:hAnsi="Calibri"/>
          <w:color w:val="000000"/>
          <w:sz w:val="36"/>
          <w:szCs w:val="22"/>
          <w:lang w:val="en-US" w:eastAsia="en-US" w:bidi="ar-SA"/>
        </w:rPr>
      </w:pPr>
      <w:r>
        <w:rPr>
          <w:rFonts w:ascii="FangSong" w:hAnsi="FangSong" w:cs="FangSong"/>
          <w:color w:val="000000"/>
          <w:spacing w:val="1"/>
          <w:sz w:val="36"/>
          <w:szCs w:val="22"/>
          <w:lang w:val="en-US" w:eastAsia="en-US" w:bidi="ar-SA"/>
        </w:rPr>
        <w:t>压实党建主体责任</w:t>
      </w:r>
      <w:r>
        <w:rPr>
          <w:rFonts w:hAnsi="Calibri"/>
          <w:color w:val="000000"/>
          <w:spacing w:val="272"/>
          <w:sz w:val="36"/>
          <w:szCs w:val="22"/>
          <w:lang w:val="en-US" w:eastAsia="en-US" w:bidi="ar-SA"/>
        </w:rPr>
        <w:t xml:space="preserve"> </w:t>
      </w:r>
      <w:r>
        <w:rPr>
          <w:rFonts w:ascii="FangSong" w:hAnsi="FangSong" w:cs="FangSong"/>
          <w:color w:val="000000"/>
          <w:spacing w:val="1"/>
          <w:sz w:val="36"/>
          <w:szCs w:val="22"/>
          <w:lang w:val="en-US" w:eastAsia="en-US" w:bidi="ar-SA"/>
        </w:rPr>
        <w:t>筑牢基层战斗堡垒</w:t>
      </w:r>
    </w:p>
    <w:p>
      <w:pPr>
        <w:framePr w:w="7098" w:x="2524" w:y="8684"/>
        <w:widowControl w:val="0"/>
        <w:autoSpaceDE w:val="0"/>
        <w:autoSpaceDN w:val="0"/>
        <w:spacing w:line="280" w:lineRule="exact"/>
        <w:rPr>
          <w:rFonts w:ascii="NJGMIN+FangSong_GB2312" w:hAnsi="Calibri"/>
          <w:color w:val="000000"/>
          <w:sz w:val="28"/>
          <w:szCs w:val="22"/>
          <w:lang w:val="en-US" w:eastAsia="en-US" w:bidi="ar-SA"/>
        </w:rPr>
      </w:pPr>
      <w:r>
        <w:rPr>
          <w:rFonts w:ascii="NJGMIN+FangSong_GB2312" w:hAnsi="NJGMIN+FangSong_GB2312" w:cs="NJGMIN+FangSong_GB2312"/>
          <w:color w:val="2A2C29"/>
          <w:sz w:val="28"/>
          <w:szCs w:val="22"/>
          <w:lang w:val="en-US" w:eastAsia="en-US" w:bidi="ar-SA"/>
        </w:rPr>
        <w:t>——我院</w:t>
      </w:r>
      <w:r>
        <w:rPr>
          <w:rFonts w:ascii="NJGMIN+FangSong_GB2312" w:hAnsi="NJGMIN+FangSong_GB2312" w:cs="NJGMIN+FangSong_GB2312"/>
          <w:color w:val="000000"/>
          <w:sz w:val="28"/>
          <w:szCs w:val="22"/>
          <w:lang w:val="en-US" w:eastAsia="en-US" w:bidi="ar-SA"/>
        </w:rPr>
        <w:t>召开</w:t>
      </w:r>
      <w:r>
        <w:rPr>
          <w:rFonts w:ascii="NJGMIN+FangSong_GB2312" w:hAnsi="Calibri"/>
          <w:color w:val="000000"/>
          <w:spacing w:val="-71"/>
          <w:sz w:val="28"/>
          <w:szCs w:val="22"/>
          <w:lang w:val="en-US" w:eastAsia="en-US" w:bidi="ar-SA"/>
        </w:rPr>
        <w:t xml:space="preserve"> </w:t>
      </w:r>
      <w:r>
        <w:rPr>
          <w:rFonts w:ascii="NJGMIN+FangSong_GB2312" w:hAnsi="Calibri"/>
          <w:color w:val="000000"/>
          <w:sz w:val="28"/>
          <w:szCs w:val="22"/>
          <w:lang w:val="en-US" w:eastAsia="en-US" w:bidi="ar-SA"/>
        </w:rPr>
        <w:t>2025</w:t>
      </w:r>
      <w:r>
        <w:rPr>
          <w:rFonts w:ascii="NJGMIN+FangSong_GB2312" w:hAnsi="Calibri"/>
          <w:color w:val="000000"/>
          <w:spacing w:val="-70"/>
          <w:sz w:val="28"/>
          <w:szCs w:val="22"/>
          <w:lang w:val="en-US" w:eastAsia="en-US" w:bidi="ar-SA"/>
        </w:rPr>
        <w:t xml:space="preserve"> </w:t>
      </w:r>
      <w:r>
        <w:rPr>
          <w:rFonts w:ascii="NJGMIN+FangSong_GB2312" w:hAnsi="NJGMIN+FangSong_GB2312" w:cs="NJGMIN+FangSong_GB2312"/>
          <w:color w:val="000000"/>
          <w:sz w:val="28"/>
          <w:szCs w:val="22"/>
          <w:lang w:val="en-US" w:eastAsia="en-US" w:bidi="ar-SA"/>
        </w:rPr>
        <w:t>年度党支部书记抓党建述职评议大会</w:t>
      </w:r>
    </w:p>
    <w:p>
      <w:pPr>
        <w:framePr w:w="8250" w:x="1800" w:y="9443"/>
        <w:widowControl w:val="0"/>
        <w:autoSpaceDE w:val="0"/>
        <w:autoSpaceDN w:val="0"/>
        <w:spacing w:line="320" w:lineRule="exact"/>
        <w:ind w:left="640"/>
        <w:rPr>
          <w:rFonts w:ascii="NJGMIN+FangSong_GB2312" w:hAnsi="Calibri"/>
          <w:color w:val="000000"/>
          <w:sz w:val="32"/>
          <w:szCs w:val="22"/>
          <w:lang w:val="en-US" w:eastAsia="en-US" w:bidi="ar-SA"/>
        </w:rPr>
      </w:pPr>
      <w:r>
        <w:rPr>
          <w:rFonts w:ascii="NJGMIN+FangSong_GB2312" w:hAnsi="NJGMIN+FangSong_GB2312" w:cs="NJGMIN+FangSong_GB2312"/>
          <w:color w:val="000000"/>
          <w:sz w:val="32"/>
          <w:szCs w:val="22"/>
          <w:lang w:val="en-US" w:eastAsia="en-US" w:bidi="ar-SA"/>
        </w:rPr>
        <w:t>为深入贯彻落实习近平新时代中国特色社会主义思想</w:t>
      </w:r>
    </w:p>
    <w:p>
      <w:pPr>
        <w:framePr w:w="8250" w:x="1800" w:y="9443"/>
        <w:widowControl w:val="0"/>
        <w:autoSpaceDE w:val="0"/>
        <w:autoSpaceDN w:val="0"/>
        <w:spacing w:before="304" w:line="320" w:lineRule="exact"/>
        <w:rPr>
          <w:rFonts w:ascii="NJGMIN+FangSong_GB2312" w:hAnsi="Calibri"/>
          <w:color w:val="000000"/>
          <w:sz w:val="32"/>
          <w:szCs w:val="22"/>
          <w:lang w:val="en-US" w:eastAsia="en-US" w:bidi="ar-SA"/>
        </w:rPr>
      </w:pPr>
      <w:r>
        <w:rPr>
          <w:rFonts w:ascii="NJGMIN+FangSong_GB2312" w:hAnsi="NJGMIN+FangSong_GB2312" w:cs="NJGMIN+FangSong_GB2312"/>
          <w:color w:val="000000"/>
          <w:sz w:val="32"/>
          <w:szCs w:val="22"/>
          <w:lang w:val="en-US" w:eastAsia="en-US" w:bidi="ar-SA"/>
        </w:rPr>
        <w:t>和党的二十大及二十届历次全会精神，严格执行基层党建</w:t>
      </w:r>
    </w:p>
    <w:p>
      <w:pPr>
        <w:framePr w:w="8250" w:x="1800" w:y="9443"/>
        <w:widowControl w:val="0"/>
        <w:autoSpaceDE w:val="0"/>
        <w:autoSpaceDN w:val="0"/>
        <w:spacing w:before="304" w:line="320" w:lineRule="exact"/>
        <w:rPr>
          <w:rFonts w:ascii="NJGMIN+FangSong_GB2312" w:hAnsi="Calibri"/>
          <w:color w:val="000000"/>
          <w:sz w:val="32"/>
          <w:szCs w:val="22"/>
          <w:lang w:val="en-US" w:eastAsia="en-US" w:bidi="ar-SA"/>
        </w:rPr>
      </w:pPr>
      <w:r>
        <w:rPr>
          <w:rFonts w:ascii="NJGMIN+FangSong_GB2312" w:hAnsi="NJGMIN+FangSong_GB2312" w:cs="NJGMIN+FangSong_GB2312"/>
          <w:color w:val="000000"/>
          <w:sz w:val="32"/>
          <w:szCs w:val="22"/>
          <w:lang w:val="en-US" w:eastAsia="en-US" w:bidi="ar-SA"/>
        </w:rPr>
        <w:t>述职评议考核要求，全面评估支部书记履行党建职责的成</w:t>
      </w:r>
    </w:p>
    <w:p>
      <w:pPr>
        <w:spacing w:line="0" w:lineRule="atLeast"/>
        <w:rPr>
          <w:rFonts w:ascii="Arial" w:hAnsi="Calibri"/>
          <w:color w:val="FF0000"/>
          <w:sz w:val="2"/>
          <w:szCs w:val="22"/>
          <w:lang w:val="en-US" w:eastAsia="en-US" w:bidi="ar-SA"/>
        </w:rPr>
        <w:sectPr>
          <w:pgSz w:w="11900" w:h="16820"/>
          <w:pgMar w:top="0" w:right="0" w:bottom="0" w:left="0" w:header="720" w:footer="720" w:gutter="0"/>
          <w:pgNumType w:start="1"/>
          <w:cols w:sep="0" w:space="720"/>
          <w:docGrid w:linePitch="1"/>
        </w:sect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width:417.3pt;height:3.25pt;margin-top:368.5pt;margin-left:89pt;mso-position-horizontal-relative:page;mso-position-vertical-relative:page;position:absolute;z-index:-251655168">
            <v:imagedata r:id="rId4" o:title=""/>
          </v:shape>
        </w:pict>
      </w:r>
      <w:r>
        <w:rPr>
          <w:noProof/>
        </w:rPr>
        <w:pict>
          <v:shape id="_x0000_s1026" type="#_x0000_t75" style="width:389pt;height:201pt;margin-top:568.1pt;margin-left:103.15pt;mso-position-horizontal-relative:page;mso-position-vertical-relative:page;position:absolute;z-index:-251658240">
            <v:imagedata r:id="rId5" o:title=""/>
          </v:shape>
        </w:pict>
      </w:r>
    </w:p>
    <w:p>
      <w:pPr>
        <w:spacing w:line="0" w:lineRule="atLeast"/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</w:pPr>
      <w:bookmarkStart w:id="1" w:name="br1_0"/>
      <w:bookmarkEnd w:id="1"/>
      <w:r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  <w:t xml:space="preserve"> </w:t>
      </w:r>
    </w:p>
    <w:p>
      <w:pPr>
        <w:framePr w:w="8402" w:x="1800" w:y="1573"/>
        <w:widowControl w:val="0"/>
        <w:autoSpaceDE w:val="0"/>
        <w:autoSpaceDN w:val="0"/>
        <w:spacing w:line="320" w:lineRule="exact"/>
        <w:rPr>
          <w:rFonts w:ascii="PHKPBP+FangSong_GB2312"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PHKPBP+FangSong_GB2312" w:hAnsi="PHKPBP+FangSong_GB2312" w:eastAsiaTheme="minorEastAsia" w:cs="PHKPBP+FangSong_GB2312"/>
          <w:color w:val="000000"/>
          <w:sz w:val="32"/>
          <w:szCs w:val="22"/>
          <w:lang w:val="en-US" w:eastAsia="en-US" w:bidi="ar-SA"/>
        </w:rPr>
        <w:t>效，弥补工作不足，提高党建质量，3</w:t>
      </w:r>
      <w:r>
        <w:rPr>
          <w:rFonts w:ascii="PHKPBP+FangSong_GB2312" w:eastAsiaTheme="minorEastAsia" w:hAnsiTheme="minorHAnsi" w:cstheme="minorBidi"/>
          <w:color w:val="000000"/>
          <w:spacing w:val="-81"/>
          <w:sz w:val="32"/>
          <w:szCs w:val="22"/>
          <w:lang w:val="en-US" w:eastAsia="en-US" w:bidi="ar-SA"/>
        </w:rPr>
        <w:t xml:space="preserve"> </w:t>
      </w:r>
      <w:r>
        <w:rPr>
          <w:rFonts w:ascii="PHKPBP+FangSong_GB2312" w:hAnsi="PHKPBP+FangSong_GB2312" w:eastAsiaTheme="minorEastAsia" w:cs="PHKPBP+FangSong_GB2312"/>
          <w:color w:val="000000"/>
          <w:sz w:val="32"/>
          <w:szCs w:val="22"/>
          <w:lang w:val="en-US" w:eastAsia="en-US" w:bidi="ar-SA"/>
        </w:rPr>
        <w:t>月</w:t>
      </w:r>
      <w:r>
        <w:rPr>
          <w:rFonts w:ascii="PHKPBP+FangSong_GB2312" w:eastAsiaTheme="minorEastAsia" w:hAnsiTheme="minorHAnsi" w:cstheme="minorBidi"/>
          <w:color w:val="000000"/>
          <w:spacing w:val="-80"/>
          <w:sz w:val="32"/>
          <w:szCs w:val="22"/>
          <w:lang w:val="en-US" w:eastAsia="en-US" w:bidi="ar-SA"/>
        </w:rPr>
        <w:t xml:space="preserve"> </w:t>
      </w:r>
      <w:r>
        <w:rPr>
          <w:rFonts w:ascii="PHKPBP+FangSong_GB2312" w:eastAsiaTheme="minorEastAsia" w:hAnsiTheme="minorHAnsi" w:cstheme="minorBidi"/>
          <w:color w:val="000000"/>
          <w:sz w:val="32"/>
          <w:szCs w:val="22"/>
          <w:lang w:val="en-US" w:eastAsia="en-US" w:bidi="ar-SA"/>
        </w:rPr>
        <w:t>20</w:t>
      </w:r>
      <w:r>
        <w:rPr>
          <w:rFonts w:ascii="PHKPBP+FangSong_GB2312" w:eastAsiaTheme="minorEastAsia" w:hAnsiTheme="minorHAnsi" w:cstheme="minorBidi"/>
          <w:color w:val="000000"/>
          <w:spacing w:val="-79"/>
          <w:sz w:val="32"/>
          <w:szCs w:val="22"/>
          <w:lang w:val="en-US" w:eastAsia="en-US" w:bidi="ar-SA"/>
        </w:rPr>
        <w:t xml:space="preserve"> </w:t>
      </w:r>
      <w:r>
        <w:rPr>
          <w:rFonts w:ascii="PHKPBP+FangSong_GB2312" w:hAnsi="PHKPBP+FangSong_GB2312" w:eastAsiaTheme="minorEastAsia" w:cs="PHKPBP+FangSong_GB2312"/>
          <w:color w:val="000000"/>
          <w:sz w:val="32"/>
          <w:szCs w:val="22"/>
          <w:lang w:val="en-US" w:eastAsia="en-US" w:bidi="ar-SA"/>
        </w:rPr>
        <w:t>日，财经商贸</w:t>
      </w:r>
    </w:p>
    <w:p>
      <w:pPr>
        <w:framePr w:w="8402" w:x="1800" w:y="1573"/>
        <w:widowControl w:val="0"/>
        <w:autoSpaceDE w:val="0"/>
        <w:autoSpaceDN w:val="0"/>
        <w:spacing w:before="304" w:line="320" w:lineRule="exact"/>
        <w:rPr>
          <w:rFonts w:ascii="PHKPBP+FangSong_GB2312"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PHKPBP+FangSong_GB2312" w:hAnsi="PHKPBP+FangSong_GB2312" w:eastAsiaTheme="minorEastAsia" w:cs="PHKPBP+FangSong_GB2312"/>
          <w:color w:val="000000"/>
          <w:sz w:val="32"/>
          <w:szCs w:val="22"/>
          <w:lang w:val="en-US" w:eastAsia="en-US" w:bidi="ar-SA"/>
        </w:rPr>
        <w:t>学院（兰州市商业学校）党总支在教南</w:t>
      </w:r>
      <w:r>
        <w:rPr>
          <w:rFonts w:ascii="PHKPBP+FangSong_GB2312" w:eastAsiaTheme="minorEastAsia" w:hAnsiTheme="minorHAnsi" w:cstheme="minorBidi"/>
          <w:color w:val="000000"/>
          <w:spacing w:val="-82"/>
          <w:sz w:val="32"/>
          <w:szCs w:val="22"/>
          <w:lang w:val="en-US" w:eastAsia="en-US" w:bidi="ar-SA"/>
        </w:rPr>
        <w:t xml:space="preserve"> </w:t>
      </w:r>
      <w:r>
        <w:rPr>
          <w:rFonts w:ascii="PHKPBP+FangSong_GB2312" w:eastAsiaTheme="minorEastAsia" w:hAnsiTheme="minorHAnsi" w:cstheme="minorBidi"/>
          <w:color w:val="000000"/>
          <w:sz w:val="32"/>
          <w:szCs w:val="22"/>
          <w:lang w:val="en-US" w:eastAsia="en-US" w:bidi="ar-SA"/>
        </w:rPr>
        <w:t>3001</w:t>
      </w:r>
      <w:r>
        <w:rPr>
          <w:rFonts w:ascii="PHKPBP+FangSong_GB2312" w:eastAsiaTheme="minorEastAsia" w:hAnsiTheme="minorHAnsi" w:cstheme="minorBidi"/>
          <w:color w:val="000000"/>
          <w:spacing w:val="-78"/>
          <w:sz w:val="32"/>
          <w:szCs w:val="22"/>
          <w:lang w:val="en-US" w:eastAsia="en-US" w:bidi="ar-SA"/>
        </w:rPr>
        <w:t xml:space="preserve"> </w:t>
      </w:r>
      <w:r>
        <w:rPr>
          <w:rFonts w:ascii="PHKPBP+FangSong_GB2312" w:hAnsi="PHKPBP+FangSong_GB2312" w:eastAsiaTheme="minorEastAsia" w:cs="PHKPBP+FangSong_GB2312"/>
          <w:color w:val="000000"/>
          <w:sz w:val="32"/>
          <w:szCs w:val="22"/>
          <w:lang w:val="en-US" w:eastAsia="en-US" w:bidi="ar-SA"/>
        </w:rPr>
        <w:t>会议室召开了</w:t>
      </w:r>
    </w:p>
    <w:p>
      <w:pPr>
        <w:framePr w:w="8402" w:x="1800" w:y="1573"/>
        <w:widowControl w:val="0"/>
        <w:autoSpaceDE w:val="0"/>
        <w:autoSpaceDN w:val="0"/>
        <w:spacing w:before="304" w:line="320" w:lineRule="exact"/>
        <w:rPr>
          <w:rFonts w:ascii="PHKPBP+FangSong_GB2312"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PHKPBP+FangSong_GB2312" w:eastAsiaTheme="minorEastAsia" w:hAnsiTheme="minorHAnsi" w:cstheme="minorBidi"/>
          <w:color w:val="000000"/>
          <w:sz w:val="32"/>
          <w:szCs w:val="22"/>
          <w:lang w:val="en-US" w:eastAsia="en-US" w:bidi="ar-SA"/>
        </w:rPr>
        <w:t>2025</w:t>
      </w:r>
      <w:r>
        <w:rPr>
          <w:rFonts w:ascii="PHKPBP+FangSong_GB2312" w:eastAsiaTheme="minorEastAsia" w:hAnsiTheme="minorHAnsi" w:cstheme="minorBidi"/>
          <w:color w:val="000000"/>
          <w:spacing w:val="-78"/>
          <w:sz w:val="32"/>
          <w:szCs w:val="22"/>
          <w:lang w:val="en-US" w:eastAsia="en-US" w:bidi="ar-SA"/>
        </w:rPr>
        <w:t xml:space="preserve"> </w:t>
      </w:r>
      <w:r>
        <w:rPr>
          <w:rFonts w:ascii="PHKPBP+FangSong_GB2312" w:hAnsi="PHKPBP+FangSong_GB2312" w:eastAsiaTheme="minorEastAsia" w:cs="PHKPBP+FangSong_GB2312"/>
          <w:color w:val="000000"/>
          <w:sz w:val="32"/>
          <w:szCs w:val="22"/>
          <w:lang w:val="en-US" w:eastAsia="en-US" w:bidi="ar-SA"/>
        </w:rPr>
        <w:t>年度党支部书记抓党建述职评议会。学院党总支成</w:t>
      </w:r>
    </w:p>
    <w:p>
      <w:pPr>
        <w:framePr w:w="8402" w:x="1800" w:y="1573"/>
        <w:widowControl w:val="0"/>
        <w:autoSpaceDE w:val="0"/>
        <w:autoSpaceDN w:val="0"/>
        <w:spacing w:before="304" w:line="320" w:lineRule="exact"/>
        <w:rPr>
          <w:rFonts w:ascii="PHKPBP+FangSong_GB2312"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PHKPBP+FangSong_GB2312" w:hAnsi="PHKPBP+FangSong_GB2312" w:eastAsiaTheme="minorEastAsia" w:cs="PHKPBP+FangSong_GB2312"/>
          <w:color w:val="000000"/>
          <w:sz w:val="32"/>
          <w:szCs w:val="22"/>
          <w:lang w:val="en-US" w:eastAsia="en-US" w:bidi="ar-SA"/>
        </w:rPr>
        <w:t>员、中层干部、各支部书记及支部委员出席会议。</w:t>
      </w:r>
    </w:p>
    <w:p>
      <w:pPr>
        <w:framePr w:w="8263" w:x="1800" w:y="4225"/>
        <w:widowControl w:val="0"/>
        <w:autoSpaceDE w:val="0"/>
        <w:autoSpaceDN w:val="0"/>
        <w:spacing w:line="320" w:lineRule="exact"/>
        <w:ind w:left="640"/>
        <w:rPr>
          <w:rFonts w:ascii="PHKPBP+FangSong_GB2312"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PHKPBP+FangSong_GB2312" w:hAnsi="PHKPBP+FangSong_GB2312" w:eastAsiaTheme="minorEastAsia" w:cs="PHKPBP+FangSong_GB2312"/>
          <w:color w:val="000000"/>
          <w:spacing w:val="1"/>
          <w:sz w:val="32"/>
          <w:szCs w:val="22"/>
          <w:lang w:val="en-US" w:eastAsia="en-US" w:bidi="ar-SA"/>
        </w:rPr>
        <w:t>直面实际成绩与不足，客观总结履职情况。五位党支</w:t>
      </w:r>
    </w:p>
    <w:p>
      <w:pPr>
        <w:framePr w:w="8263" w:x="1800" w:y="4225"/>
        <w:widowControl w:val="0"/>
        <w:autoSpaceDE w:val="0"/>
        <w:autoSpaceDN w:val="0"/>
        <w:spacing w:before="304" w:line="320" w:lineRule="exact"/>
        <w:rPr>
          <w:rFonts w:ascii="PHKPBP+FangSong_GB2312"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PHKPBP+FangSong_GB2312" w:hAnsi="PHKPBP+FangSong_GB2312" w:eastAsiaTheme="minorEastAsia" w:cs="PHKPBP+FangSong_GB2312"/>
          <w:color w:val="000000"/>
          <w:sz w:val="32"/>
          <w:szCs w:val="22"/>
          <w:lang w:val="en-US" w:eastAsia="en-US" w:bidi="ar-SA"/>
        </w:rPr>
        <w:t>部书记重点从履职工作特色亮点、存在主要问题及原因、</w:t>
      </w:r>
    </w:p>
    <w:p>
      <w:pPr>
        <w:framePr w:w="8263" w:x="1800" w:y="4225"/>
        <w:widowControl w:val="0"/>
        <w:autoSpaceDE w:val="0"/>
        <w:autoSpaceDN w:val="0"/>
        <w:spacing w:before="304" w:line="320" w:lineRule="exact"/>
        <w:rPr>
          <w:rFonts w:ascii="PHKPBP+FangSong_GB2312"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PHKPBP+FangSong_GB2312" w:hAnsi="PHKPBP+FangSong_GB2312" w:eastAsiaTheme="minorEastAsia" w:cs="PHKPBP+FangSong_GB2312"/>
          <w:color w:val="000000"/>
          <w:sz w:val="32"/>
          <w:szCs w:val="22"/>
          <w:lang w:val="en-US" w:eastAsia="en-US" w:bidi="ar-SA"/>
        </w:rPr>
        <w:t>下一步工作思路措施三个方面，对年度党建工作作了深入</w:t>
      </w:r>
    </w:p>
    <w:p>
      <w:pPr>
        <w:framePr w:w="8263" w:x="1800" w:y="4225"/>
        <w:widowControl w:val="0"/>
        <w:autoSpaceDE w:val="0"/>
        <w:autoSpaceDN w:val="0"/>
        <w:spacing w:before="304" w:line="320" w:lineRule="exact"/>
        <w:rPr>
          <w:rFonts w:ascii="PHKPBP+FangSong_GB2312"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PHKPBP+FangSong_GB2312" w:hAnsi="PHKPBP+FangSong_GB2312" w:eastAsiaTheme="minorEastAsia" w:cs="PHKPBP+FangSong_GB2312"/>
          <w:color w:val="000000"/>
          <w:sz w:val="32"/>
          <w:szCs w:val="22"/>
          <w:lang w:val="en-US" w:eastAsia="en-US" w:bidi="ar-SA"/>
        </w:rPr>
        <w:t>总结。各支部书记在述职中展示了具体“成绩单”，同时</w:t>
      </w:r>
    </w:p>
    <w:p>
      <w:pPr>
        <w:framePr w:w="8263" w:x="1800" w:y="4225"/>
        <w:widowControl w:val="0"/>
        <w:autoSpaceDE w:val="0"/>
        <w:autoSpaceDN w:val="0"/>
        <w:spacing w:before="304" w:line="320" w:lineRule="exact"/>
        <w:rPr>
          <w:rFonts w:ascii="PHKPBP+FangSong_GB2312"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PHKPBP+FangSong_GB2312" w:hAnsi="PHKPBP+FangSong_GB2312" w:eastAsiaTheme="minorEastAsia" w:cs="PHKPBP+FangSong_GB2312"/>
          <w:color w:val="000000"/>
          <w:sz w:val="32"/>
          <w:szCs w:val="22"/>
          <w:lang w:val="en-US" w:eastAsia="en-US" w:bidi="ar-SA"/>
        </w:rPr>
        <w:t>不回避问题，深入剖析了工作中的短板，如部分支部理论</w:t>
      </w:r>
    </w:p>
    <w:p>
      <w:pPr>
        <w:framePr w:w="8263" w:x="1800" w:y="4225"/>
        <w:widowControl w:val="0"/>
        <w:autoSpaceDE w:val="0"/>
        <w:autoSpaceDN w:val="0"/>
        <w:spacing w:before="304" w:line="320" w:lineRule="exact"/>
        <w:rPr>
          <w:rFonts w:ascii="PHKPBP+FangSong_GB2312"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PHKPBP+FangSong_GB2312" w:hAnsi="PHKPBP+FangSong_GB2312" w:eastAsiaTheme="minorEastAsia" w:cs="PHKPBP+FangSong_GB2312"/>
          <w:color w:val="000000"/>
          <w:sz w:val="32"/>
          <w:szCs w:val="22"/>
          <w:lang w:val="en-US" w:eastAsia="en-US" w:bidi="ar-SA"/>
        </w:rPr>
        <w:t>学习与专业实践结合不紧、党建活动形式单一、吸引力不</w:t>
      </w:r>
    </w:p>
    <w:p>
      <w:pPr>
        <w:framePr w:w="8263" w:x="1800" w:y="4225"/>
        <w:widowControl w:val="0"/>
        <w:autoSpaceDE w:val="0"/>
        <w:autoSpaceDN w:val="0"/>
        <w:spacing w:before="304" w:line="320" w:lineRule="exact"/>
        <w:rPr>
          <w:rFonts w:ascii="PHKPBP+FangSong_GB2312"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PHKPBP+FangSong_GB2312" w:hAnsi="PHKPBP+FangSong_GB2312" w:eastAsiaTheme="minorEastAsia" w:cs="PHKPBP+FangSong_GB2312"/>
          <w:color w:val="000000"/>
          <w:sz w:val="32"/>
          <w:szCs w:val="22"/>
          <w:lang w:val="en-US" w:eastAsia="en-US" w:bidi="ar-SA"/>
        </w:rPr>
        <w:t>强；少数党员先锋模范作用发挥不足、党建品牌建设力度</w:t>
      </w:r>
    </w:p>
    <w:p>
      <w:pPr>
        <w:framePr w:w="8263" w:x="1800" w:y="4225"/>
        <w:widowControl w:val="0"/>
        <w:autoSpaceDE w:val="0"/>
        <w:autoSpaceDN w:val="0"/>
        <w:spacing w:before="304" w:line="320" w:lineRule="exact"/>
        <w:rPr>
          <w:rFonts w:ascii="PHKPBP+FangSong_GB2312"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PHKPBP+FangSong_GB2312" w:hAnsi="PHKPBP+FangSong_GB2312" w:eastAsiaTheme="minorEastAsia" w:cs="PHKPBP+FangSong_GB2312"/>
          <w:color w:val="000000"/>
          <w:sz w:val="32"/>
          <w:szCs w:val="22"/>
          <w:lang w:val="en-US" w:eastAsia="en-US" w:bidi="ar-SA"/>
        </w:rPr>
        <w:t>不够、缺乏财经商贸特色的标志性成果等。针对这些问</w:t>
      </w:r>
    </w:p>
    <w:p>
      <w:pPr>
        <w:spacing w:line="0" w:lineRule="atLeast"/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  <w:sectPr>
          <w:pgSz w:w="11900" w:h="16820"/>
          <w:pgMar w:top="0" w:right="0" w:bottom="0" w:left="0" w:header="720" w:footer="720" w:gutter="0"/>
          <w:pgNumType w:start="1"/>
          <w:cols w:sep="0" w:space="720"/>
          <w:docGrid w:linePitch="1"/>
        </w:sectPr>
      </w:pPr>
      <w:r>
        <w:rPr>
          <w:noProof/>
        </w:rPr>
        <w:pict>
          <v:shape id="_x0000_s1027" type="#_x0000_t75" style="width:416.75pt;height:311.1pt;margin-top:458.5pt;margin-left:89pt;mso-position-horizontal-relative:page;mso-position-vertical-relative:page;position:absolute;z-index:-251657216">
            <v:imagedata r:id="rId6" o:title=""/>
          </v:shape>
        </w:pict>
      </w:r>
    </w:p>
    <w:p>
      <w:pPr>
        <w:spacing w:line="0" w:lineRule="atLeast"/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</w:pPr>
      <w:bookmarkStart w:id="2" w:name="br1_1"/>
      <w:bookmarkEnd w:id="2"/>
      <w:r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  <w:t xml:space="preserve"> </w:t>
      </w:r>
    </w:p>
    <w:p>
      <w:pPr>
        <w:framePr w:w="8250" w:x="1800" w:y="1573"/>
        <w:widowControl w:val="0"/>
        <w:autoSpaceDE w:val="0"/>
        <w:autoSpaceDN w:val="0"/>
        <w:spacing w:line="320" w:lineRule="exact"/>
        <w:rPr>
          <w:rFonts w:ascii="AKQHQW+FangSong_GB2312"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AKQHQW+FangSong_GB2312" w:hAnsi="AKQHQW+FangSong_GB2312" w:eastAsiaTheme="minorEastAsia" w:cs="AKQHQW+FangSong_GB2312"/>
          <w:color w:val="000000"/>
          <w:sz w:val="32"/>
          <w:szCs w:val="22"/>
          <w:lang w:val="en-US" w:eastAsia="en-US" w:bidi="ar-SA"/>
        </w:rPr>
        <w:t>题，书记们从思想认识、工作方法、资源整合等方面分析</w:t>
      </w:r>
    </w:p>
    <w:p>
      <w:pPr>
        <w:framePr w:w="8250" w:x="1800" w:y="1573"/>
        <w:widowControl w:val="0"/>
        <w:autoSpaceDE w:val="0"/>
        <w:autoSpaceDN w:val="0"/>
        <w:spacing w:before="304" w:line="320" w:lineRule="exact"/>
        <w:rPr>
          <w:rFonts w:ascii="AKQHQW+FangSong_GB2312"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AKQHQW+FangSong_GB2312" w:hAnsi="AKQHQW+FangSong_GB2312" w:eastAsiaTheme="minorEastAsia" w:cs="AKQHQW+FangSong_GB2312"/>
          <w:color w:val="000000"/>
          <w:sz w:val="32"/>
          <w:szCs w:val="22"/>
          <w:lang w:val="en-US" w:eastAsia="en-US" w:bidi="ar-SA"/>
        </w:rPr>
        <w:t>原因，并明确了整改方向。</w:t>
      </w:r>
    </w:p>
    <w:p>
      <w:pPr>
        <w:framePr w:w="8258" w:x="1800" w:y="2843"/>
        <w:widowControl w:val="0"/>
        <w:autoSpaceDE w:val="0"/>
        <w:autoSpaceDN w:val="0"/>
        <w:spacing w:line="320" w:lineRule="exact"/>
        <w:ind w:left="640"/>
        <w:rPr>
          <w:rFonts w:ascii="AKQHQW+FangSong_GB2312"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AKQHQW+FangSong_GB2312" w:hAnsi="AKQHQW+FangSong_GB2312" w:eastAsiaTheme="minorEastAsia" w:cs="AKQHQW+FangSong_GB2312"/>
          <w:color w:val="000000"/>
          <w:spacing w:val="1"/>
          <w:sz w:val="32"/>
          <w:szCs w:val="22"/>
          <w:lang w:val="en-US" w:eastAsia="en-US" w:bidi="ar-SA"/>
        </w:rPr>
        <w:t>精准诊断问题，突出整改导向。各支部书记述职后，</w:t>
      </w:r>
    </w:p>
    <w:p>
      <w:pPr>
        <w:framePr w:w="8258" w:x="1800" w:y="2843"/>
        <w:widowControl w:val="0"/>
        <w:autoSpaceDE w:val="0"/>
        <w:autoSpaceDN w:val="0"/>
        <w:spacing w:before="239" w:line="320" w:lineRule="exact"/>
        <w:rPr>
          <w:rFonts w:ascii="AKQHQW+FangSong_GB2312"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AKQHQW+FangSong_GB2312" w:hAnsi="AKQHQW+FangSong_GB2312" w:eastAsiaTheme="minorEastAsia" w:cs="AKQHQW+FangSong_GB2312"/>
          <w:color w:val="000000"/>
          <w:sz w:val="32"/>
          <w:szCs w:val="22"/>
          <w:lang w:val="en-US" w:eastAsia="en-US" w:bidi="ar-SA"/>
        </w:rPr>
        <w:t>学院党总支副书记、校长左玺同志逐一点评。点评坚持实</w:t>
      </w:r>
    </w:p>
    <w:p>
      <w:pPr>
        <w:framePr w:w="8258" w:x="1800" w:y="2843"/>
        <w:widowControl w:val="0"/>
        <w:autoSpaceDE w:val="0"/>
        <w:autoSpaceDN w:val="0"/>
        <w:spacing w:before="240" w:line="320" w:lineRule="exact"/>
        <w:rPr>
          <w:rFonts w:ascii="AKQHQW+FangSong_GB2312"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AKQHQW+FangSong_GB2312" w:hAnsi="AKQHQW+FangSong_GB2312" w:eastAsiaTheme="minorEastAsia" w:cs="AKQHQW+FangSong_GB2312"/>
          <w:color w:val="000000"/>
          <w:sz w:val="32"/>
          <w:szCs w:val="22"/>
          <w:lang w:val="en-US" w:eastAsia="en-US" w:bidi="ar-SA"/>
        </w:rPr>
        <w:t>事求是、公正客观，既充分肯定各支部党建工作亮点，也</w:t>
      </w:r>
    </w:p>
    <w:p>
      <w:pPr>
        <w:framePr w:w="8258" w:x="1800" w:y="2843"/>
        <w:widowControl w:val="0"/>
        <w:autoSpaceDE w:val="0"/>
        <w:autoSpaceDN w:val="0"/>
        <w:spacing w:before="240" w:line="320" w:lineRule="exact"/>
        <w:rPr>
          <w:rFonts w:ascii="AKQHQW+FangSong_GB2312"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AKQHQW+FangSong_GB2312" w:hAnsi="AKQHQW+FangSong_GB2312" w:eastAsiaTheme="minorEastAsia" w:cs="AKQHQW+FangSong_GB2312"/>
          <w:color w:val="000000"/>
          <w:sz w:val="32"/>
          <w:szCs w:val="22"/>
          <w:lang w:val="en-US" w:eastAsia="en-US" w:bidi="ar-SA"/>
        </w:rPr>
        <w:t>准确指出共性与个性问题，重点强调党建品牌创建缺乏持</w:t>
      </w:r>
    </w:p>
    <w:p>
      <w:pPr>
        <w:framePr w:w="8258" w:x="1800" w:y="2843"/>
        <w:widowControl w:val="0"/>
        <w:autoSpaceDE w:val="0"/>
        <w:autoSpaceDN w:val="0"/>
        <w:spacing w:before="239" w:line="320" w:lineRule="exact"/>
        <w:rPr>
          <w:rFonts w:ascii="AKQHQW+FangSong_GB2312"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AKQHQW+FangSong_GB2312" w:hAnsi="AKQHQW+FangSong_GB2312" w:eastAsiaTheme="minorEastAsia" w:cs="AKQHQW+FangSong_GB2312"/>
          <w:color w:val="000000"/>
          <w:sz w:val="32"/>
          <w:szCs w:val="22"/>
          <w:lang w:val="en-US" w:eastAsia="en-US" w:bidi="ar-SA"/>
        </w:rPr>
        <w:t>续性、部分党员重业务轻党建、长效机制不健全等薄弱环</w:t>
      </w:r>
    </w:p>
    <w:p>
      <w:pPr>
        <w:framePr w:w="8258" w:x="1800" w:y="2843"/>
        <w:widowControl w:val="0"/>
        <w:autoSpaceDE w:val="0"/>
        <w:autoSpaceDN w:val="0"/>
        <w:spacing w:before="240" w:line="320" w:lineRule="exact"/>
        <w:rPr>
          <w:rFonts w:ascii="AKQHQW+FangSong_GB2312"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AKQHQW+FangSong_GB2312" w:hAnsi="AKQHQW+FangSong_GB2312" w:eastAsiaTheme="minorEastAsia" w:cs="AKQHQW+FangSong_GB2312"/>
          <w:color w:val="000000"/>
          <w:sz w:val="32"/>
          <w:szCs w:val="22"/>
          <w:lang w:val="en-US" w:eastAsia="en-US" w:bidi="ar-SA"/>
        </w:rPr>
        <w:t>节，并针对性提出整改路径与工作期望，要求各支部聚焦</w:t>
      </w:r>
    </w:p>
    <w:p>
      <w:pPr>
        <w:framePr w:w="8258" w:x="1800" w:y="2843"/>
        <w:widowControl w:val="0"/>
        <w:autoSpaceDE w:val="0"/>
        <w:autoSpaceDN w:val="0"/>
        <w:spacing w:before="240" w:line="320" w:lineRule="exact"/>
        <w:rPr>
          <w:rFonts w:ascii="AKQHQW+FangSong_GB2312"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AKQHQW+FangSong_GB2312" w:hAnsi="AKQHQW+FangSong_GB2312" w:eastAsiaTheme="minorEastAsia" w:cs="AKQHQW+FangSong_GB2312"/>
          <w:color w:val="000000"/>
          <w:sz w:val="32"/>
          <w:szCs w:val="22"/>
          <w:lang w:val="en-US" w:eastAsia="en-US" w:bidi="ar-SA"/>
        </w:rPr>
        <w:t>品牌打造、深度融合、队伍建设精准发力。点评内容具指</w:t>
      </w:r>
    </w:p>
    <w:p>
      <w:pPr>
        <w:framePr w:w="8258" w:x="1800" w:y="2843"/>
        <w:widowControl w:val="0"/>
        <w:autoSpaceDE w:val="0"/>
        <w:autoSpaceDN w:val="0"/>
        <w:spacing w:before="239" w:line="320" w:lineRule="exact"/>
        <w:rPr>
          <w:rFonts w:ascii="AKQHQW+FangSong_GB2312"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AKQHQW+FangSong_GB2312" w:hAnsi="AKQHQW+FangSong_GB2312" w:eastAsiaTheme="minorEastAsia" w:cs="AKQHQW+FangSong_GB2312"/>
          <w:color w:val="000000"/>
          <w:sz w:val="32"/>
          <w:szCs w:val="22"/>
          <w:lang w:val="en-US" w:eastAsia="en-US" w:bidi="ar-SA"/>
        </w:rPr>
        <w:t>导性、针对性和可操作性，为后续党建工作提质增效指明</w:t>
      </w:r>
    </w:p>
    <w:p>
      <w:pPr>
        <w:framePr w:w="8258" w:x="1800" w:y="2843"/>
        <w:widowControl w:val="0"/>
        <w:autoSpaceDE w:val="0"/>
        <w:autoSpaceDN w:val="0"/>
        <w:spacing w:before="240" w:line="320" w:lineRule="exact"/>
        <w:rPr>
          <w:rFonts w:ascii="AKQHQW+FangSong_GB2312"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AKQHQW+FangSong_GB2312" w:hAnsi="AKQHQW+FangSong_GB2312" w:eastAsiaTheme="minorEastAsia" w:cs="AKQHQW+FangSong_GB2312"/>
          <w:color w:val="000000"/>
          <w:sz w:val="32"/>
          <w:szCs w:val="22"/>
          <w:lang w:val="en-US" w:eastAsia="en-US" w:bidi="ar-SA"/>
        </w:rPr>
        <w:t>方向。</w:t>
      </w:r>
    </w:p>
    <w:p>
      <w:pPr>
        <w:framePr w:w="8262" w:x="1800" w:y="12888"/>
        <w:widowControl w:val="0"/>
        <w:autoSpaceDE w:val="0"/>
        <w:autoSpaceDN w:val="0"/>
        <w:spacing w:line="320" w:lineRule="exact"/>
        <w:ind w:left="643"/>
        <w:rPr>
          <w:rFonts w:ascii="AKQHQW+FangSong_GB2312"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AKQHQW+FangSong_GB2312" w:hAnsi="AKQHQW+FangSong_GB2312" w:eastAsiaTheme="minorEastAsia" w:cs="AKQHQW+FangSong_GB2312"/>
          <w:color w:val="000000"/>
          <w:spacing w:val="1"/>
          <w:sz w:val="32"/>
          <w:szCs w:val="22"/>
          <w:lang w:val="en-US" w:eastAsia="en-US" w:bidi="ar-SA"/>
        </w:rPr>
        <w:t>客观公正测评，压实履职责任。现场点评结束后，会</w:t>
      </w:r>
    </w:p>
    <w:p>
      <w:pPr>
        <w:framePr w:w="8262" w:x="1800" w:y="12888"/>
        <w:widowControl w:val="0"/>
        <w:autoSpaceDE w:val="0"/>
        <w:autoSpaceDN w:val="0"/>
        <w:spacing w:before="240" w:line="320" w:lineRule="exact"/>
        <w:rPr>
          <w:rFonts w:ascii="AKQHQW+FangSong_GB2312"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AKQHQW+FangSong_GB2312" w:hAnsi="AKQHQW+FangSong_GB2312" w:eastAsiaTheme="minorEastAsia" w:cs="AKQHQW+FangSong_GB2312"/>
          <w:color w:val="000000"/>
          <w:sz w:val="32"/>
          <w:szCs w:val="22"/>
          <w:lang w:val="en-US" w:eastAsia="en-US" w:bidi="ar-SA"/>
        </w:rPr>
        <w:t>议进入民主评议环节。工作人员向参会人员发放述职评议</w:t>
      </w:r>
    </w:p>
    <w:p>
      <w:pPr>
        <w:framePr w:w="8262" w:x="1800" w:y="12888"/>
        <w:widowControl w:val="0"/>
        <w:autoSpaceDE w:val="0"/>
        <w:autoSpaceDN w:val="0"/>
        <w:spacing w:before="240" w:line="320" w:lineRule="exact"/>
        <w:rPr>
          <w:rFonts w:ascii="AKQHQW+FangSong_GB2312"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AKQHQW+FangSong_GB2312" w:hAnsi="AKQHQW+FangSong_GB2312" w:eastAsiaTheme="minorEastAsia" w:cs="AKQHQW+FangSong_GB2312"/>
          <w:color w:val="000000"/>
          <w:sz w:val="32"/>
          <w:szCs w:val="22"/>
          <w:lang w:val="en-US" w:eastAsia="en-US" w:bidi="ar-SA"/>
        </w:rPr>
        <w:t>表，参会人员结合各支部书记述职情况、日常党建工作实</w:t>
      </w:r>
    </w:p>
    <w:p>
      <w:pPr>
        <w:framePr w:w="8262" w:x="1800" w:y="12888"/>
        <w:widowControl w:val="0"/>
        <w:autoSpaceDE w:val="0"/>
        <w:autoSpaceDN w:val="0"/>
        <w:spacing w:before="239" w:line="320" w:lineRule="exact"/>
        <w:rPr>
          <w:rFonts w:ascii="AKQHQW+FangSong_GB2312"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AKQHQW+FangSong_GB2312" w:hAnsi="AKQHQW+FangSong_GB2312" w:eastAsiaTheme="minorEastAsia" w:cs="AKQHQW+FangSong_GB2312"/>
          <w:color w:val="000000"/>
          <w:sz w:val="32"/>
          <w:szCs w:val="22"/>
          <w:lang w:val="en-US" w:eastAsia="en-US" w:bidi="ar-SA"/>
        </w:rPr>
        <w:t>绩及领导点评意见，秉持客观公正、实事求是原则，对各</w:t>
      </w:r>
    </w:p>
    <w:p>
      <w:pPr>
        <w:spacing w:line="0" w:lineRule="atLeast"/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  <w:sectPr>
          <w:pgSz w:w="11900" w:h="16820"/>
          <w:pgMar w:top="0" w:right="0" w:bottom="0" w:left="0" w:header="720" w:footer="720" w:gutter="0"/>
          <w:pgNumType w:start="1"/>
          <w:cols w:sep="0" w:space="720"/>
          <w:docGrid w:linePitch="1"/>
        </w:sectPr>
      </w:pPr>
      <w:r>
        <w:rPr>
          <w:noProof/>
        </w:rPr>
        <w:pict>
          <v:shape id="_x0000_s1028" type="#_x0000_t75" style="width:417.1pt;height:245.75pt;margin-top:390.3pt;margin-left:89pt;mso-position-horizontal-relative:page;mso-position-vertical-relative:page;position:absolute;z-index:-251656192">
            <v:imagedata r:id="rId7" o:title=""/>
          </v:shape>
        </w:pict>
      </w:r>
    </w:p>
    <w:p>
      <w:pPr>
        <w:spacing w:line="0" w:lineRule="atLeast"/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</w:pPr>
      <w:bookmarkStart w:id="3" w:name="br1_2"/>
      <w:bookmarkEnd w:id="3"/>
      <w:r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  <w:t xml:space="preserve"> </w:t>
      </w:r>
    </w:p>
    <w:p>
      <w:pPr>
        <w:framePr w:w="8263" w:x="1800" w:y="1595"/>
        <w:widowControl w:val="0"/>
        <w:autoSpaceDE w:val="0"/>
        <w:autoSpaceDN w:val="0"/>
        <w:spacing w:line="320" w:lineRule="exact"/>
        <w:rPr>
          <w:rFonts w:ascii="UBDNBK+FangSong_GB2312"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UBDNBK+FangSong_GB2312" w:hAnsi="UBDNBK+FangSong_GB2312" w:eastAsiaTheme="minorEastAsia" w:cs="UBDNBK+FangSong_GB2312"/>
          <w:color w:val="000000"/>
          <w:sz w:val="32"/>
          <w:szCs w:val="22"/>
          <w:lang w:val="en-US" w:eastAsia="en-US" w:bidi="ar-SA"/>
        </w:rPr>
        <w:t>支部书记党建履职情况进行打分和填写评议意见，全面客</w:t>
      </w:r>
    </w:p>
    <w:p>
      <w:pPr>
        <w:framePr w:w="8263" w:x="1800" w:y="1595"/>
        <w:widowControl w:val="0"/>
        <w:autoSpaceDE w:val="0"/>
        <w:autoSpaceDN w:val="0"/>
        <w:spacing w:before="239" w:line="320" w:lineRule="exact"/>
        <w:rPr>
          <w:rFonts w:ascii="UBDNBK+FangSong_GB2312"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UBDNBK+FangSong_GB2312" w:hAnsi="UBDNBK+FangSong_GB2312" w:eastAsiaTheme="minorEastAsia" w:cs="UBDNBK+FangSong_GB2312"/>
          <w:color w:val="000000"/>
          <w:sz w:val="32"/>
          <w:szCs w:val="22"/>
          <w:lang w:val="en-US" w:eastAsia="en-US" w:bidi="ar-SA"/>
        </w:rPr>
        <w:t>观评价支部书记抓党建工作成效，确保评议结果真实反映</w:t>
      </w:r>
    </w:p>
    <w:p>
      <w:pPr>
        <w:framePr w:w="8263" w:x="1800" w:y="1595"/>
        <w:widowControl w:val="0"/>
        <w:autoSpaceDE w:val="0"/>
        <w:autoSpaceDN w:val="0"/>
        <w:spacing w:before="240" w:line="320" w:lineRule="exact"/>
        <w:rPr>
          <w:rFonts w:ascii="UBDNBK+FangSong_GB2312"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UBDNBK+FangSong_GB2312" w:hAnsi="UBDNBK+FangSong_GB2312" w:eastAsiaTheme="minorEastAsia" w:cs="UBDNBK+FangSong_GB2312"/>
          <w:color w:val="000000"/>
          <w:sz w:val="32"/>
          <w:szCs w:val="22"/>
          <w:lang w:val="en-US" w:eastAsia="en-US" w:bidi="ar-SA"/>
        </w:rPr>
        <w:t>工作实绩，切实发挥述职评议“指挥棒”作用。</w:t>
      </w:r>
    </w:p>
    <w:p>
      <w:pPr>
        <w:framePr w:w="8263" w:x="1800" w:y="1595"/>
        <w:widowControl w:val="0"/>
        <w:autoSpaceDE w:val="0"/>
        <w:autoSpaceDN w:val="0"/>
        <w:spacing w:before="240" w:line="320" w:lineRule="exact"/>
        <w:ind w:left="643"/>
        <w:rPr>
          <w:rFonts w:ascii="UBDNBK+FangSong_GB2312"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UBDNBK+FangSong_GB2312" w:hAnsi="UBDNBK+FangSong_GB2312" w:eastAsiaTheme="minorEastAsia" w:cs="UBDNBK+FangSong_GB2312"/>
          <w:color w:val="000000"/>
          <w:spacing w:val="1"/>
          <w:sz w:val="32"/>
          <w:szCs w:val="22"/>
          <w:lang w:val="en-US" w:eastAsia="en-US" w:bidi="ar-SA"/>
        </w:rPr>
        <w:t>紧盯整改提升，凝聚发展合力。会议要求，一是狠抓</w:t>
      </w:r>
    </w:p>
    <w:p>
      <w:pPr>
        <w:framePr w:w="8263" w:x="1800" w:y="1595"/>
        <w:widowControl w:val="0"/>
        <w:autoSpaceDE w:val="0"/>
        <w:autoSpaceDN w:val="0"/>
        <w:spacing w:before="239" w:line="320" w:lineRule="exact"/>
        <w:rPr>
          <w:rFonts w:ascii="UBDNBK+FangSong_GB2312"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UBDNBK+FangSong_GB2312" w:hAnsi="UBDNBK+FangSong_GB2312" w:eastAsiaTheme="minorEastAsia" w:cs="UBDNBK+FangSong_GB2312"/>
          <w:color w:val="000000"/>
          <w:sz w:val="32"/>
          <w:szCs w:val="22"/>
          <w:lang w:val="en-US" w:eastAsia="en-US" w:bidi="ar-SA"/>
        </w:rPr>
        <w:t>问题整改，建立闭环管理。各支部书记梳理问题，制定整</w:t>
      </w:r>
    </w:p>
    <w:p>
      <w:pPr>
        <w:framePr w:w="8263" w:x="1800" w:y="1595"/>
        <w:widowControl w:val="0"/>
        <w:autoSpaceDE w:val="0"/>
        <w:autoSpaceDN w:val="0"/>
        <w:spacing w:before="240" w:line="320" w:lineRule="exact"/>
        <w:rPr>
          <w:rFonts w:ascii="UBDNBK+FangSong_GB2312"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UBDNBK+FangSong_GB2312" w:hAnsi="UBDNBK+FangSong_GB2312" w:eastAsiaTheme="minorEastAsia" w:cs="UBDNBK+FangSong_GB2312"/>
          <w:color w:val="000000"/>
          <w:sz w:val="32"/>
          <w:szCs w:val="22"/>
          <w:lang w:val="en-US" w:eastAsia="en-US" w:bidi="ar-SA"/>
        </w:rPr>
        <w:t>改台账，明确措施、责任和时限，实行销号管理，确保整</w:t>
      </w:r>
    </w:p>
    <w:p>
      <w:pPr>
        <w:framePr w:w="8263" w:x="1800" w:y="1595"/>
        <w:widowControl w:val="0"/>
        <w:autoSpaceDE w:val="0"/>
        <w:autoSpaceDN w:val="0"/>
        <w:spacing w:before="240" w:line="320" w:lineRule="exact"/>
        <w:rPr>
          <w:rFonts w:ascii="UBDNBK+FangSong_GB2312"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UBDNBK+FangSong_GB2312" w:hAnsi="UBDNBK+FangSong_GB2312" w:eastAsiaTheme="minorEastAsia" w:cs="UBDNBK+FangSong_GB2312"/>
          <w:color w:val="000000"/>
          <w:sz w:val="32"/>
          <w:szCs w:val="22"/>
          <w:lang w:val="en-US" w:eastAsia="en-US" w:bidi="ar-SA"/>
        </w:rPr>
        <w:t>改见效。二是压实党建责任，强化主责主业。支部书记履</w:t>
      </w:r>
    </w:p>
    <w:p>
      <w:pPr>
        <w:framePr w:w="8263" w:x="1800" w:y="1595"/>
        <w:widowControl w:val="0"/>
        <w:autoSpaceDE w:val="0"/>
        <w:autoSpaceDN w:val="0"/>
        <w:spacing w:before="239" w:line="320" w:lineRule="exact"/>
        <w:rPr>
          <w:rFonts w:ascii="UBDNBK+FangSong_GB2312"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UBDNBK+FangSong_GB2312" w:hAnsi="UBDNBK+FangSong_GB2312" w:eastAsiaTheme="minorEastAsia" w:cs="UBDNBK+FangSong_GB2312"/>
          <w:color w:val="000000"/>
          <w:sz w:val="32"/>
          <w:szCs w:val="22"/>
          <w:lang w:val="en-US" w:eastAsia="en-US" w:bidi="ar-SA"/>
        </w:rPr>
        <w:t>行第一责任人职责，将党建与业务同规划、同部署、同推</w:t>
      </w:r>
    </w:p>
    <w:p>
      <w:pPr>
        <w:framePr w:w="8263" w:x="1800" w:y="1595"/>
        <w:widowControl w:val="0"/>
        <w:autoSpaceDE w:val="0"/>
        <w:autoSpaceDN w:val="0"/>
        <w:spacing w:before="240" w:line="320" w:lineRule="exact"/>
        <w:rPr>
          <w:rFonts w:ascii="UBDNBK+FangSong_GB2312"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UBDNBK+FangSong_GB2312" w:hAnsi="UBDNBK+FangSong_GB2312" w:eastAsiaTheme="minorEastAsia" w:cs="UBDNBK+FangSong_GB2312"/>
          <w:color w:val="000000"/>
          <w:sz w:val="32"/>
          <w:szCs w:val="22"/>
          <w:lang w:val="en-US" w:eastAsia="en-US" w:bidi="ar-SA"/>
        </w:rPr>
        <w:t>进，抓牢政治责任。三是强化成果运用，树立导向。学院</w:t>
      </w:r>
    </w:p>
    <w:p>
      <w:pPr>
        <w:framePr w:w="8263" w:x="1800" w:y="1595"/>
        <w:widowControl w:val="0"/>
        <w:autoSpaceDE w:val="0"/>
        <w:autoSpaceDN w:val="0"/>
        <w:spacing w:before="240" w:line="320" w:lineRule="exact"/>
        <w:rPr>
          <w:rFonts w:ascii="UBDNBK+FangSong_GB2312"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UBDNBK+FangSong_GB2312" w:hAnsi="UBDNBK+FangSong_GB2312" w:eastAsiaTheme="minorEastAsia" w:cs="UBDNBK+FangSong_GB2312"/>
          <w:color w:val="000000"/>
          <w:sz w:val="32"/>
          <w:szCs w:val="22"/>
          <w:lang w:val="en-US" w:eastAsia="en-US" w:bidi="ar-SA"/>
        </w:rPr>
        <w:t>党总支核算得分、确定等次，作为评优、考核的重要依</w:t>
      </w:r>
    </w:p>
    <w:p>
      <w:pPr>
        <w:framePr w:w="8263" w:x="1800" w:y="1595"/>
        <w:widowControl w:val="0"/>
        <w:autoSpaceDE w:val="0"/>
        <w:autoSpaceDN w:val="0"/>
        <w:spacing w:before="239" w:line="320" w:lineRule="exact"/>
        <w:rPr>
          <w:rFonts w:ascii="UBDNBK+FangSong_GB2312"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UBDNBK+FangSong_GB2312" w:hAnsi="UBDNBK+FangSong_GB2312" w:eastAsiaTheme="minorEastAsia" w:cs="UBDNBK+FangSong_GB2312"/>
          <w:color w:val="000000"/>
          <w:sz w:val="32"/>
          <w:szCs w:val="22"/>
          <w:lang w:val="en-US" w:eastAsia="en-US" w:bidi="ar-SA"/>
        </w:rPr>
        <w:t>据。四是提升党建质效，筑牢堡垒。深化理论武装，加强</w:t>
      </w:r>
    </w:p>
    <w:p>
      <w:pPr>
        <w:framePr w:w="8263" w:x="1800" w:y="1595"/>
        <w:widowControl w:val="0"/>
        <w:autoSpaceDE w:val="0"/>
        <w:autoSpaceDN w:val="0"/>
        <w:spacing w:before="240" w:line="320" w:lineRule="exact"/>
        <w:rPr>
          <w:rFonts w:ascii="UBDNBK+FangSong_GB2312"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UBDNBK+FangSong_GB2312" w:hAnsi="UBDNBK+FangSong_GB2312" w:eastAsiaTheme="minorEastAsia" w:cs="UBDNBK+FangSong_GB2312"/>
          <w:color w:val="000000"/>
          <w:sz w:val="32"/>
          <w:szCs w:val="22"/>
          <w:lang w:val="en-US" w:eastAsia="en-US" w:bidi="ar-SA"/>
        </w:rPr>
        <w:t>党员队伍，聚焦品牌创建，深化党建业务融合，增强组织</w:t>
      </w:r>
    </w:p>
    <w:p>
      <w:pPr>
        <w:framePr w:w="8263" w:x="1800" w:y="1595"/>
        <w:widowControl w:val="0"/>
        <w:autoSpaceDE w:val="0"/>
        <w:autoSpaceDN w:val="0"/>
        <w:spacing w:before="240" w:line="320" w:lineRule="exact"/>
        <w:rPr>
          <w:rFonts w:ascii="UBDNBK+FangSong_GB2312"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UBDNBK+FangSong_GB2312" w:hAnsi="UBDNBK+FangSong_GB2312" w:eastAsiaTheme="minorEastAsia" w:cs="UBDNBK+FangSong_GB2312"/>
          <w:color w:val="000000"/>
          <w:sz w:val="32"/>
          <w:szCs w:val="22"/>
          <w:lang w:val="en-US" w:eastAsia="en-US" w:bidi="ar-SA"/>
        </w:rPr>
        <w:t>功能，为学院发展提供保障。</w:t>
      </w:r>
    </w:p>
    <w:p>
      <w:pPr>
        <w:framePr w:w="8401" w:x="1800" w:y="8874"/>
        <w:widowControl w:val="0"/>
        <w:autoSpaceDE w:val="0"/>
        <w:autoSpaceDN w:val="0"/>
        <w:spacing w:line="320" w:lineRule="exact"/>
        <w:ind w:left="640"/>
        <w:rPr>
          <w:rFonts w:ascii="UBDNBK+FangSong_GB2312"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UBDNBK+FangSong_GB2312" w:hAnsi="UBDNBK+FangSong_GB2312" w:eastAsiaTheme="minorEastAsia" w:cs="UBDNBK+FangSong_GB2312"/>
          <w:color w:val="000000"/>
          <w:sz w:val="32"/>
          <w:szCs w:val="22"/>
          <w:lang w:val="en-US" w:eastAsia="en-US" w:bidi="ar-SA"/>
        </w:rPr>
        <w:t>此次述职评议会既是对</w:t>
      </w:r>
      <w:r>
        <w:rPr>
          <w:rFonts w:ascii="UBDNBK+FangSong_GB2312" w:eastAsiaTheme="minorEastAsia" w:hAnsiTheme="minorHAnsi" w:cstheme="minorBidi"/>
          <w:color w:val="000000"/>
          <w:spacing w:val="-80"/>
          <w:sz w:val="32"/>
          <w:szCs w:val="22"/>
          <w:lang w:val="en-US" w:eastAsia="en-US" w:bidi="ar-SA"/>
        </w:rPr>
        <w:t xml:space="preserve"> </w:t>
      </w:r>
      <w:r>
        <w:rPr>
          <w:rFonts w:ascii="UBDNBK+FangSong_GB2312" w:eastAsiaTheme="minorEastAsia" w:hAnsiTheme="minorHAnsi" w:cstheme="minorBidi"/>
          <w:color w:val="000000"/>
          <w:sz w:val="32"/>
          <w:szCs w:val="22"/>
          <w:lang w:val="en-US" w:eastAsia="en-US" w:bidi="ar-SA"/>
        </w:rPr>
        <w:t>2025</w:t>
      </w:r>
      <w:r>
        <w:rPr>
          <w:rFonts w:ascii="UBDNBK+FangSong_GB2312" w:eastAsiaTheme="minorEastAsia" w:hAnsiTheme="minorHAnsi" w:cstheme="minorBidi"/>
          <w:color w:val="000000"/>
          <w:spacing w:val="-80"/>
          <w:sz w:val="32"/>
          <w:szCs w:val="22"/>
          <w:lang w:val="en-US" w:eastAsia="en-US" w:bidi="ar-SA"/>
        </w:rPr>
        <w:t xml:space="preserve"> </w:t>
      </w:r>
      <w:r>
        <w:rPr>
          <w:rFonts w:ascii="UBDNBK+FangSong_GB2312" w:hAnsi="UBDNBK+FangSong_GB2312" w:eastAsiaTheme="minorEastAsia" w:cs="UBDNBK+FangSong_GB2312"/>
          <w:color w:val="000000"/>
          <w:sz w:val="32"/>
          <w:szCs w:val="22"/>
          <w:lang w:val="en-US" w:eastAsia="en-US" w:bidi="ar-SA"/>
        </w:rPr>
        <w:t>年度基层党建工作的全面</w:t>
      </w:r>
    </w:p>
    <w:p>
      <w:pPr>
        <w:framePr w:w="8401" w:x="1800" w:y="8874"/>
        <w:widowControl w:val="0"/>
        <w:autoSpaceDE w:val="0"/>
        <w:autoSpaceDN w:val="0"/>
        <w:spacing w:before="240" w:line="320" w:lineRule="exact"/>
        <w:rPr>
          <w:rFonts w:ascii="UBDNBK+FangSong_GB2312"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UBDNBK+FangSong_GB2312" w:hAnsi="UBDNBK+FangSong_GB2312" w:eastAsiaTheme="minorEastAsia" w:cs="UBDNBK+FangSong_GB2312"/>
          <w:color w:val="000000"/>
          <w:sz w:val="32"/>
          <w:szCs w:val="22"/>
          <w:lang w:val="en-US" w:eastAsia="en-US" w:bidi="ar-SA"/>
        </w:rPr>
        <w:t>“检查”和集中审视，也是互学互鉴、凝聚共识的重要平</w:t>
      </w:r>
    </w:p>
    <w:p>
      <w:pPr>
        <w:framePr w:w="8401" w:x="1800" w:y="8874"/>
        <w:widowControl w:val="0"/>
        <w:autoSpaceDE w:val="0"/>
        <w:autoSpaceDN w:val="0"/>
        <w:spacing w:before="240" w:line="320" w:lineRule="exact"/>
        <w:rPr>
          <w:rFonts w:ascii="UBDNBK+FangSong_GB2312"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UBDNBK+FangSong_GB2312" w:hAnsi="UBDNBK+FangSong_GB2312" w:eastAsiaTheme="minorEastAsia" w:cs="UBDNBK+FangSong_GB2312"/>
          <w:color w:val="000000"/>
          <w:sz w:val="32"/>
          <w:szCs w:val="22"/>
          <w:lang w:val="en-US" w:eastAsia="en-US" w:bidi="ar-SA"/>
        </w:rPr>
        <w:t>台。下一步，财经商贸学院各支部将以此次会议为动力，</w:t>
      </w:r>
    </w:p>
    <w:p>
      <w:pPr>
        <w:framePr w:w="8401" w:x="1800" w:y="8874"/>
        <w:widowControl w:val="0"/>
        <w:autoSpaceDE w:val="0"/>
        <w:autoSpaceDN w:val="0"/>
        <w:spacing w:before="239" w:line="320" w:lineRule="exact"/>
        <w:rPr>
          <w:rFonts w:ascii="UBDNBK+FangSong_GB2312"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UBDNBK+FangSong_GB2312" w:hAnsi="UBDNBK+FangSong_GB2312" w:eastAsiaTheme="minorEastAsia" w:cs="UBDNBK+FangSong_GB2312"/>
          <w:color w:val="000000"/>
          <w:sz w:val="32"/>
          <w:szCs w:val="22"/>
          <w:lang w:val="en-US" w:eastAsia="en-US" w:bidi="ar-SA"/>
        </w:rPr>
        <w:t>紧盯问题整改、狠抓责任落实、深化融合创新，持续提升</w:t>
      </w:r>
    </w:p>
    <w:p>
      <w:pPr>
        <w:framePr w:w="8401" w:x="1800" w:y="8874"/>
        <w:widowControl w:val="0"/>
        <w:autoSpaceDE w:val="0"/>
        <w:autoSpaceDN w:val="0"/>
        <w:spacing w:before="240" w:line="320" w:lineRule="exact"/>
        <w:rPr>
          <w:rFonts w:ascii="UBDNBK+FangSong_GB2312"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UBDNBK+FangSong_GB2312" w:hAnsi="UBDNBK+FangSong_GB2312" w:eastAsiaTheme="minorEastAsia" w:cs="UBDNBK+FangSong_GB2312"/>
          <w:color w:val="000000"/>
          <w:sz w:val="32"/>
          <w:szCs w:val="22"/>
          <w:lang w:val="en-US" w:eastAsia="en-US" w:bidi="ar-SA"/>
        </w:rPr>
        <w:t>基层党建工作标准化与规范化水平，以党建赋能学院高质</w:t>
      </w:r>
    </w:p>
    <w:p>
      <w:pPr>
        <w:framePr w:w="8401" w:x="1800" w:y="8874"/>
        <w:widowControl w:val="0"/>
        <w:autoSpaceDE w:val="0"/>
        <w:autoSpaceDN w:val="0"/>
        <w:spacing w:before="240" w:line="320" w:lineRule="exact"/>
        <w:rPr>
          <w:rFonts w:ascii="UBDNBK+FangSong_GB2312"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UBDNBK+FangSong_GB2312" w:hAnsi="UBDNBK+FangSong_GB2312" w:eastAsiaTheme="minorEastAsia" w:cs="UBDNBK+FangSong_GB2312"/>
          <w:color w:val="000000"/>
          <w:sz w:val="32"/>
          <w:szCs w:val="22"/>
          <w:lang w:val="en-US" w:eastAsia="en-US" w:bidi="ar-SA"/>
        </w:rPr>
        <w:t>量发展。</w:t>
      </w:r>
    </w:p>
    <w:p>
      <w:pPr>
        <w:framePr w:w="4405" w:x="5946" w:y="12794"/>
        <w:widowControl w:val="0"/>
        <w:autoSpaceDE w:val="0"/>
        <w:autoSpaceDN w:val="0"/>
        <w:spacing w:line="320" w:lineRule="exact"/>
        <w:rPr>
          <w:rFonts w:ascii="UBDNBK+FangSong_GB2312"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UBDNBK+FangSong_GB2312" w:hAnsi="UBDNBK+FangSong_GB2312" w:eastAsiaTheme="minorEastAsia" w:cs="UBDNBK+FangSong_GB2312"/>
          <w:color w:val="000000"/>
          <w:sz w:val="32"/>
          <w:szCs w:val="22"/>
          <w:lang w:val="en-US" w:eastAsia="en-US" w:bidi="ar-SA"/>
        </w:rPr>
        <w:t>（供稿、审稿：综合办公室）</w:t>
      </w:r>
    </w:p>
    <w:p>
      <w:pPr>
        <w:spacing w:line="0" w:lineRule="atLeast"/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</w:pPr>
    </w:p>
    <w:p>
      <w:pPr>
        <w:spacing w:line="0" w:lineRule="atLeast"/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</w:pPr>
    </w:p>
    <w:sectPr>
      <w:pgSz w:w="11900" w:h="16820"/>
      <w:pgMar w:top="0" w:right="0" w:bottom="0" w:left="0" w:header="720" w:footer="720" w:gutter="0"/>
      <w:pgNumType w:start="1"/>
      <w:cols w:sep="0" w:space="720"/>
      <w:docGrid w:linePitch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01010101" w:usb1="01010101" w:usb2="01010101" w:usb3="01010101" w:csb0="01010105" w:csb1="01010101"/>
  </w:font>
  <w:font w:name="Cambria Math">
    <w:panose1 w:val="02040503050406030204"/>
    <w:charset w:val="CC"/>
    <w:family w:val="roman"/>
    <w:pitch w:val="variable"/>
    <w:sig w:usb0="01010101" w:usb1="01010101" w:usb2="01010101" w:usb3="01010101" w:csb0="01010105" w:csb1="01010101"/>
  </w:font>
  <w:font w:name="SimHei">
    <w:panose1 w:val="00000000000000000000"/>
    <w:charset w:val="01"/>
    <w:family w:val="auto"/>
    <w:notTrueType/>
    <w:pitch w:val="default"/>
    <w:sig w:usb0="01010101" w:usb1="01010101" w:usb2="01010101" w:usb3="01010101" w:csb0="01010101" w:csb1="01010101"/>
  </w:font>
  <w:font w:name="SimSun">
    <w:panose1 w:val="00000000000000000000"/>
    <w:charset w:val="01"/>
    <w:family w:val="auto"/>
    <w:notTrueType/>
    <w:pitch w:val="default"/>
    <w:sig w:usb0="01010101" w:usb1="01010101" w:usb2="01010101" w:usb3="01010101" w:csb0="01010101" w:csb1="01010101"/>
  </w:font>
  <w:font w:name="ITFOMD+TimesNewRomanPSMT">
    <w:panose1 w:val="02020603050405020304"/>
    <w:charset w:val="01"/>
    <w:family w:val="roman"/>
    <w:pitch w:val="variable"/>
    <w:sig w:usb0="01010101" w:usb1="01010101" w:usb2="01010101" w:usb3="01010101" w:csb0="01010101" w:csb1="01010101"/>
  </w:font>
  <w:font w:name="FangSong">
    <w:panose1 w:val="00000000000000000000"/>
    <w:charset w:val="01"/>
    <w:family w:val="auto"/>
    <w:notTrueType/>
    <w:pitch w:val="default"/>
    <w:sig w:usb0="01010101" w:usb1="01010101" w:usb2="01010101" w:usb3="01010101" w:csb0="01010101" w:csb1="01010101"/>
  </w:font>
  <w:font w:name="NJGMIN+FangSong_GB2312">
    <w:panose1 w:val="02010609030101010101"/>
    <w:charset w:val="01"/>
    <w:family w:val="modern"/>
    <w:pitch w:val="variable"/>
    <w:sig w:usb0="01010101" w:usb1="01010101" w:usb2="01010101" w:usb3="01010101" w:csb0="01010101" w:csb1="01010101"/>
  </w:font>
  <w:font w:name="PHKPBP+FangSong_GB2312">
    <w:panose1 w:val="02010609030101010101"/>
    <w:charset w:val="01"/>
    <w:family w:val="modern"/>
    <w:pitch w:val="variable"/>
    <w:sig w:usb0="01010101" w:usb1="01010101" w:usb2="01010101" w:usb3="01010101" w:csb0="01010101" w:csb1="01010101"/>
  </w:font>
  <w:font w:name="AKQHQW+FangSong_GB2312">
    <w:panose1 w:val="02010609030101010101"/>
    <w:charset w:val="01"/>
    <w:family w:val="modern"/>
    <w:pitch w:val="variable"/>
    <w:sig w:usb0="01010101" w:usb1="01010101" w:usb2="01010101" w:usb3="01010101" w:csb0="01010101" w:csb1="01010101"/>
  </w:font>
  <w:font w:name="UBDNBK+FangSong_GB2312">
    <w:panose1 w:val="02010609030101010101"/>
    <w:charset w:val="01"/>
    <w:family w:val="modern"/>
    <w:pitch w:val="variable"/>
    <w:sig w:usb0="01010101" w:usb1="01010101" w:usb2="01010101" w:usb3="01010101" w:csb0="01010101" w:csb1="01010101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image" Target="media/image4.jpe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