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514" w:x="2580" w:y="2199"/>
        <w:widowControl w:val="0"/>
        <w:autoSpaceDE w:val="0"/>
        <w:autoSpaceDN w:val="0"/>
        <w:spacing w:line="520" w:lineRule="exact"/>
        <w:rPr>
          <w:rFonts w:hAnsi="Calibri"/>
          <w:color w:val="000000"/>
          <w:sz w:val="52"/>
          <w:szCs w:val="22"/>
          <w:lang w:val="en-US" w:eastAsia="en-US" w:bidi="ar-SA"/>
        </w:rPr>
      </w:pPr>
      <w:r>
        <w:rPr>
          <w:rFonts w:ascii="SimHei" w:hAnsi="SimHei" w:cs="SimHei"/>
          <w:color w:val="FF0000"/>
          <w:spacing w:val="-38"/>
          <w:sz w:val="52"/>
          <w:szCs w:val="22"/>
          <w:lang w:val="en-US" w:eastAsia="en-US" w:bidi="ar-SA"/>
        </w:rPr>
        <w:t>兰州现代职业学院财经商贸学院</w:t>
      </w:r>
    </w:p>
    <w:p>
      <w:pPr>
        <w:framePr w:w="7514" w:x="2580" w:y="2199"/>
        <w:widowControl w:val="0"/>
        <w:autoSpaceDE w:val="0"/>
        <w:autoSpaceDN w:val="0"/>
        <w:spacing w:before="161" w:line="520" w:lineRule="exact"/>
        <w:ind w:left="319"/>
        <w:rPr>
          <w:rFonts w:hAnsi="Calibri"/>
          <w:color w:val="000000"/>
          <w:sz w:val="52"/>
          <w:szCs w:val="22"/>
          <w:lang w:val="en-US" w:eastAsia="en-US" w:bidi="ar-SA"/>
        </w:rPr>
      </w:pP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（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兰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州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市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商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业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学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校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）</w:t>
      </w:r>
    </w:p>
    <w:p>
      <w:pPr>
        <w:framePr w:w="3169" w:x="4531" w:y="3978"/>
        <w:widowControl w:val="0"/>
        <w:autoSpaceDE w:val="0"/>
        <w:autoSpaceDN w:val="0"/>
        <w:spacing w:line="840" w:lineRule="exact"/>
        <w:rPr>
          <w:rFonts w:hAnsi="Calibri"/>
          <w:color w:val="000000"/>
          <w:sz w:val="84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z w:val="84"/>
          <w:szCs w:val="22"/>
          <w:lang w:val="en-US" w:eastAsia="en-US" w:bidi="ar-SA"/>
        </w:rPr>
        <w:t>简</w:t>
      </w:r>
      <w:r>
        <w:rPr>
          <w:rFonts w:hAnsi="Calibri"/>
          <w:color w:val="FF0000"/>
          <w:spacing w:val="1039"/>
          <w:sz w:val="84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z w:val="84"/>
          <w:szCs w:val="22"/>
          <w:lang w:val="en-US" w:eastAsia="en-US" w:bidi="ar-SA"/>
        </w:rPr>
        <w:t>报</w:t>
      </w:r>
    </w:p>
    <w:p>
      <w:pPr>
        <w:framePr w:w="2055" w:x="5140" w:y="5432"/>
        <w:widowControl w:val="0"/>
        <w:autoSpaceDE w:val="0"/>
        <w:autoSpaceDN w:val="0"/>
        <w:spacing w:line="439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Calibri" w:hAnsi="Calibri"/>
          <w:color w:val="FF0000"/>
          <w:spacing w:val="-33"/>
          <w:sz w:val="36"/>
          <w:szCs w:val="22"/>
          <w:lang w:val="en-US" w:eastAsia="en-US" w:bidi="ar-SA"/>
        </w:rPr>
        <w:t>2025</w:t>
      </w:r>
      <w:r>
        <w:rPr>
          <w:rFonts w:ascii="SimSun" w:hAnsi="SimSun" w:cs="SimSun"/>
          <w:color w:val="FF0000"/>
          <w:spacing w:val="4"/>
          <w:sz w:val="36"/>
          <w:szCs w:val="22"/>
          <w:lang w:val="en-US" w:eastAsia="en-US" w:bidi="ar-SA"/>
        </w:rPr>
        <w:t>年</w:t>
      </w:r>
      <w:r>
        <w:rPr>
          <w:rFonts w:ascii="Calibri" w:hAnsi="Calibri"/>
          <w:color w:val="FF0000"/>
          <w:spacing w:val="-22"/>
          <w:sz w:val="36"/>
          <w:szCs w:val="22"/>
          <w:lang w:val="en-US" w:eastAsia="en-US" w:bidi="ar-SA"/>
        </w:rPr>
        <w:t>33</w:t>
      </w:r>
      <w:r>
        <w:rPr>
          <w:rFonts w:ascii="SimSun" w:hAnsi="SimSun" w:cs="SimSun"/>
          <w:color w:val="FF0000"/>
          <w:sz w:val="36"/>
          <w:szCs w:val="22"/>
          <w:lang w:val="en-US" w:eastAsia="en-US" w:bidi="ar-SA"/>
        </w:rPr>
        <w:t>期</w:t>
      </w:r>
    </w:p>
    <w:p>
      <w:pPr>
        <w:framePr w:w="8179" w:x="1940" w:y="6130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商校“三抓三促”行动领导工作小组</w:t>
      </w:r>
    </w:p>
    <w:p>
      <w:pPr>
        <w:framePr w:w="8179" w:x="1940" w:y="6130"/>
        <w:widowControl w:val="0"/>
        <w:autoSpaceDE w:val="0"/>
        <w:autoSpaceDN w:val="0"/>
        <w:spacing w:before="32" w:line="280" w:lineRule="exact"/>
        <w:ind w:left="5770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FangSong" w:hAnsi="Calibri"/>
          <w:color w:val="000000"/>
          <w:sz w:val="28"/>
          <w:szCs w:val="22"/>
          <w:lang w:val="en-US" w:eastAsia="en-US" w:bidi="ar-SA"/>
        </w:rPr>
        <w:t>2026</w:t>
      </w: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pacing w:val="70"/>
          <w:sz w:val="28"/>
          <w:szCs w:val="22"/>
          <w:lang w:val="en-US" w:eastAsia="en-US" w:bidi="ar-SA"/>
        </w:rPr>
        <w:t>3</w:t>
      </w: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z w:val="28"/>
          <w:szCs w:val="22"/>
          <w:lang w:val="en-US" w:eastAsia="en-US" w:bidi="ar-SA"/>
        </w:rPr>
        <w:t>27</w:t>
      </w: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日</w:t>
      </w:r>
    </w:p>
    <w:p>
      <w:pPr>
        <w:framePr w:w="8179" w:x="1940" w:y="6130"/>
        <w:widowControl w:val="0"/>
        <w:autoSpaceDE w:val="0"/>
        <w:autoSpaceDN w:val="0"/>
        <w:spacing w:before="32"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商校创建省级精神文明校园领导小组</w:t>
      </w:r>
    </w:p>
    <w:p>
      <w:pPr>
        <w:framePr w:w="5740" w:x="3204" w:y="8206"/>
        <w:widowControl w:val="0"/>
        <w:autoSpaceDE w:val="0"/>
        <w:autoSpaceDN w:val="0"/>
        <w:spacing w:line="525" w:lineRule="exact"/>
        <w:rPr>
          <w:rFonts w:ascii="DCQWPD+FZXBSJW--GB1-0" w:hAnsi="Calibri"/>
          <w:color w:val="000000"/>
          <w:sz w:val="44"/>
          <w:szCs w:val="22"/>
          <w:lang w:val="en-US" w:eastAsia="en-US" w:bidi="ar-SA"/>
        </w:rPr>
      </w:pPr>
      <w:r>
        <w:rPr>
          <w:rFonts w:ascii="DCQWPD+FZXBSJW--GB1-0" w:hAnsi="DCQWPD+FZXBSJW--GB1-0" w:cs="DCQWPD+FZXBSJW--GB1-0"/>
          <w:color w:val="000000"/>
          <w:sz w:val="44"/>
          <w:szCs w:val="22"/>
          <w:lang w:val="en-US" w:eastAsia="en-US" w:bidi="ar-SA"/>
        </w:rPr>
        <w:t>缅怀革命先烈</w:t>
      </w:r>
      <w:r>
        <w:rPr>
          <w:rFonts w:ascii="DCQWPD+FZXBSJW--GB1-0" w:hAnsi="Calibri"/>
          <w:color w:val="000000"/>
          <w:spacing w:val="109"/>
          <w:sz w:val="44"/>
          <w:szCs w:val="22"/>
          <w:lang w:val="en-US" w:eastAsia="en-US" w:bidi="ar-SA"/>
        </w:rPr>
        <w:t xml:space="preserve"> </w:t>
      </w:r>
      <w:r>
        <w:rPr>
          <w:rFonts w:ascii="DCQWPD+FZXBSJW--GB1-0" w:hAnsi="DCQWPD+FZXBSJW--GB1-0" w:cs="DCQWPD+FZXBSJW--GB1-0"/>
          <w:color w:val="000000"/>
          <w:sz w:val="44"/>
          <w:szCs w:val="22"/>
          <w:lang w:val="en-US" w:eastAsia="en-US" w:bidi="ar-SA"/>
        </w:rPr>
        <w:t>传承红色基因</w:t>
      </w:r>
    </w:p>
    <w:p>
      <w:pPr>
        <w:framePr w:w="8570" w:x="1800" w:y="9088"/>
        <w:widowControl w:val="0"/>
        <w:autoSpaceDE w:val="0"/>
        <w:autoSpaceDN w:val="0"/>
        <w:spacing w:line="320" w:lineRule="exact"/>
        <w:ind w:left="152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——</w:t>
      </w: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我院赴八路军办事处纪念馆开展清明节红色教育活动</w:t>
      </w:r>
    </w:p>
    <w:p>
      <w:pPr>
        <w:framePr w:w="8570" w:x="1800" w:y="9088"/>
        <w:widowControl w:val="0"/>
        <w:autoSpaceDE w:val="0"/>
        <w:autoSpaceDN w:val="0"/>
        <w:spacing w:before="304" w:line="320" w:lineRule="exact"/>
        <w:ind w:left="640"/>
        <w:rPr>
          <w:rFonts w:ascii="CBMKAI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CBMKAI+FangSong_GB2312" w:hAnsi="CBMKAI+FangSong_GB2312" w:cs="CBMKAI+FangSong_GB2312"/>
          <w:color w:val="000000"/>
          <w:spacing w:val="-1"/>
          <w:sz w:val="32"/>
          <w:szCs w:val="22"/>
          <w:lang w:val="en-US" w:eastAsia="en-US" w:bidi="ar-SA"/>
        </w:rPr>
        <w:t>为缅怀革命先烈、传承红色基因，深化党建带团建工作</w:t>
      </w:r>
    </w:p>
    <w:p>
      <w:pPr>
        <w:framePr w:w="8570" w:x="1800" w:y="9088"/>
        <w:widowControl w:val="0"/>
        <w:autoSpaceDE w:val="0"/>
        <w:autoSpaceDN w:val="0"/>
        <w:spacing w:before="304" w:line="320" w:lineRule="exact"/>
        <w:rPr>
          <w:rFonts w:ascii="CBMKAI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CBMKAI+FangSong_GB2312" w:hAnsi="CBMKAI+FangSong_GB2312" w:cs="CBMKAI+FangSong_GB2312"/>
          <w:color w:val="000000"/>
          <w:spacing w:val="-6"/>
          <w:sz w:val="32"/>
          <w:szCs w:val="22"/>
          <w:lang w:val="en-US" w:eastAsia="en-US" w:bidi="ar-SA"/>
        </w:rPr>
        <w:t>实效，引导青年师生厚植家国情怀、勇担时代使命，2026</w:t>
      </w:r>
      <w:r>
        <w:rPr>
          <w:rFonts w:ascii="CBMKAI+FangSong_GB2312" w:hAnsi="Calibri"/>
          <w:color w:val="000000"/>
          <w:spacing w:val="7"/>
          <w:sz w:val="32"/>
          <w:szCs w:val="22"/>
          <w:lang w:val="en-US" w:eastAsia="en-US" w:bidi="ar-SA"/>
        </w:rPr>
        <w:t xml:space="preserve"> </w:t>
      </w:r>
      <w:r>
        <w:rPr>
          <w:rFonts w:ascii="CBMKAI+FangSong_GB2312" w:hAnsi="CBMKAI+FangSong_GB2312" w:cs="CBMKAI+FangSong_GB2312"/>
          <w:color w:val="000000"/>
          <w:sz w:val="32"/>
          <w:szCs w:val="22"/>
          <w:lang w:val="en-US" w:eastAsia="en-US" w:bidi="ar-SA"/>
        </w:rPr>
        <w:t>年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17.3pt;height:3.4pt;margin-top:372pt;margin-left:89pt;mso-position-horizontal-relative:page;mso-position-vertical-relative:page;position:absolute;z-index:-251656192">
            <v:imagedata r:id="rId4" o:title=""/>
          </v:shape>
        </w:pict>
      </w:r>
      <w:r>
        <w:rPr>
          <w:noProof/>
        </w:rPr>
        <w:pict>
          <v:shape id="_x0000_s1026" type="#_x0000_t75" style="width:389.4pt;height:226.75pt;margin-top:542.95pt;margin-left:102.85pt;mso-position-horizontal-relative:page;mso-position-vertical-relative:page;position:absolute;z-index:-251658240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570" w:x="1800" w:y="1573"/>
        <w:widowControl w:val="0"/>
        <w:autoSpaceDE w:val="0"/>
        <w:autoSpaceDN w:val="0"/>
        <w:spacing w:line="320" w:lineRule="exact"/>
        <w:rPr>
          <w:rFonts w:ascii="GQJAUE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QJAUE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  <w:t>3</w:t>
      </w:r>
      <w:r>
        <w:rPr>
          <w:rFonts w:ascii="GQJAUE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GQJAUE+FangSong_GB2312" w:hAnsi="GQJAUE+FangSong_GB2312" w:eastAsiaTheme="minorEastAsia" w:cs="GQJAUE+FangSong_GB2312"/>
          <w:color w:val="000000"/>
          <w:sz w:val="32"/>
          <w:szCs w:val="22"/>
          <w:lang w:val="en-US" w:eastAsia="en-US" w:bidi="ar-SA"/>
        </w:rPr>
        <w:t>月</w:t>
      </w:r>
      <w:r>
        <w:rPr>
          <w:rFonts w:ascii="GQJAUE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GQJAUE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  <w:t>27</w:t>
      </w:r>
      <w:r>
        <w:rPr>
          <w:rFonts w:ascii="GQJAUE+FangSong_GB2312"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GQJAUE+FangSong_GB2312" w:hAnsi="GQJAUE+FangSong_GB2312" w:eastAsiaTheme="minorEastAsia" w:cs="GQJAUE+FangSong_GB2312"/>
          <w:color w:val="000000"/>
          <w:spacing w:val="-1"/>
          <w:sz w:val="32"/>
          <w:szCs w:val="22"/>
          <w:lang w:val="en-US" w:eastAsia="en-US" w:bidi="ar-SA"/>
        </w:rPr>
        <w:t>日上午，财经商贸学院（兰州市商业学校）党总支</w:t>
      </w:r>
    </w:p>
    <w:p>
      <w:pPr>
        <w:framePr w:w="8570" w:x="1800" w:y="1573"/>
        <w:widowControl w:val="0"/>
        <w:autoSpaceDE w:val="0"/>
        <w:autoSpaceDN w:val="0"/>
        <w:spacing w:before="304" w:line="320" w:lineRule="exact"/>
        <w:rPr>
          <w:rFonts w:ascii="GQJAUE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QJAUE+FangSong_GB2312" w:hAnsi="GQJAUE+FangSong_GB2312" w:eastAsiaTheme="minorEastAsia" w:cs="GQJAUE+FangSong_GB2312"/>
          <w:color w:val="000000"/>
          <w:sz w:val="32"/>
          <w:szCs w:val="22"/>
          <w:lang w:val="en-US" w:eastAsia="en-US" w:bidi="ar-SA"/>
        </w:rPr>
        <w:t>组织师生党支部党员、入党积极分子、团员代表及各支部无</w:t>
      </w:r>
    </w:p>
    <w:p>
      <w:pPr>
        <w:framePr w:w="8570" w:x="1800" w:y="1573"/>
        <w:widowControl w:val="0"/>
        <w:autoSpaceDE w:val="0"/>
        <w:autoSpaceDN w:val="0"/>
        <w:spacing w:before="304" w:line="320" w:lineRule="exact"/>
        <w:rPr>
          <w:rFonts w:ascii="GQJAUE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QJAUE+FangSong_GB2312" w:hAnsi="GQJAUE+FangSong_GB2312" w:eastAsiaTheme="minorEastAsia" w:cs="GQJAUE+FangSong_GB2312"/>
          <w:color w:val="000000"/>
          <w:sz w:val="32"/>
          <w:szCs w:val="22"/>
          <w:lang w:val="en-US" w:eastAsia="en-US" w:bidi="ar-SA"/>
        </w:rPr>
        <w:t>课党员，前往兰州市八路军办事处纪念馆开展清明节红色教</w:t>
      </w:r>
    </w:p>
    <w:p>
      <w:pPr>
        <w:framePr w:w="8570" w:x="1800" w:y="1573"/>
        <w:widowControl w:val="0"/>
        <w:autoSpaceDE w:val="0"/>
        <w:autoSpaceDN w:val="0"/>
        <w:spacing w:before="304" w:line="320" w:lineRule="exact"/>
        <w:rPr>
          <w:rFonts w:ascii="GQJAUE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QJAUE+FangSong_GB2312" w:hAnsi="GQJAUE+FangSong_GB2312" w:eastAsiaTheme="minorEastAsia" w:cs="GQJAUE+FangSong_GB2312"/>
          <w:color w:val="000000"/>
          <w:sz w:val="32"/>
          <w:szCs w:val="22"/>
          <w:lang w:val="en-US" w:eastAsia="en-US" w:bidi="ar-SA"/>
        </w:rPr>
        <w:t>育主题活动。</w:t>
      </w:r>
    </w:p>
    <w:p>
      <w:pPr>
        <w:framePr w:w="8891" w:x="1800" w:y="4070"/>
        <w:widowControl w:val="0"/>
        <w:autoSpaceDE w:val="0"/>
        <w:autoSpaceDN w:val="0"/>
        <w:spacing w:line="320" w:lineRule="exact"/>
        <w:ind w:left="640"/>
        <w:rPr>
          <w:rFonts w:ascii="GQJAUE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QJAUE+FangSong_GB2312" w:hAnsi="GQJAUE+FangSong_GB2312" w:eastAsiaTheme="minorEastAsia" w:cs="GQJAUE+FangSong_GB2312"/>
          <w:color w:val="000000"/>
          <w:spacing w:val="-1"/>
          <w:sz w:val="32"/>
          <w:szCs w:val="22"/>
          <w:lang w:val="en-US" w:eastAsia="en-US" w:bidi="ar-SA"/>
        </w:rPr>
        <w:t>参观过程中，在纪念馆工作人员有序引导下，师生们依</w:t>
      </w:r>
    </w:p>
    <w:p>
      <w:pPr>
        <w:framePr w:w="8891" w:x="1800" w:y="4070"/>
        <w:widowControl w:val="0"/>
        <w:autoSpaceDE w:val="0"/>
        <w:autoSpaceDN w:val="0"/>
        <w:spacing w:before="304" w:line="320" w:lineRule="exact"/>
        <w:rPr>
          <w:rFonts w:ascii="GQJAUE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QJAUE+FangSong_GB2312" w:hAnsi="GQJAUE+FangSong_GB2312" w:eastAsiaTheme="minorEastAsia" w:cs="GQJAUE+FangSong_GB2312"/>
          <w:color w:val="000000"/>
          <w:sz w:val="32"/>
          <w:szCs w:val="22"/>
          <w:lang w:val="en-US" w:eastAsia="en-US" w:bidi="ar-SA"/>
        </w:rPr>
        <w:t>次走进各个展厅与革命旧址，全面了解八路军驻甘办事处的</w:t>
      </w:r>
    </w:p>
    <w:p>
      <w:pPr>
        <w:framePr w:w="8891" w:x="1800" w:y="4070"/>
        <w:widowControl w:val="0"/>
        <w:autoSpaceDE w:val="0"/>
        <w:autoSpaceDN w:val="0"/>
        <w:spacing w:before="304" w:line="320" w:lineRule="exact"/>
        <w:rPr>
          <w:rFonts w:ascii="GQJAUE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QJAUE+FangSong_GB2312" w:hAnsi="GQJAUE+FangSong_GB2312" w:eastAsiaTheme="minorEastAsia" w:cs="GQJAUE+FangSong_GB2312"/>
          <w:color w:val="000000"/>
          <w:sz w:val="32"/>
          <w:szCs w:val="22"/>
          <w:lang w:val="en-US" w:eastAsia="en-US" w:bidi="ar-SA"/>
        </w:rPr>
        <w:t>成立背景、历史地位与重要作用，系统学习革命先辈在艰苦</w:t>
      </w:r>
    </w:p>
    <w:p>
      <w:pPr>
        <w:framePr w:w="8891" w:x="1800" w:y="4070"/>
        <w:widowControl w:val="0"/>
        <w:autoSpaceDE w:val="0"/>
        <w:autoSpaceDN w:val="0"/>
        <w:spacing w:before="304" w:line="320" w:lineRule="exact"/>
        <w:rPr>
          <w:rFonts w:ascii="GQJAUE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QJAUE+FangSong_GB2312" w:hAnsi="GQJAUE+FangSong_GB2312" w:eastAsiaTheme="minorEastAsia" w:cs="GQJAUE+FangSong_GB2312"/>
          <w:color w:val="000000"/>
          <w:sz w:val="32"/>
          <w:szCs w:val="22"/>
          <w:lang w:val="en-US" w:eastAsia="en-US" w:bidi="ar-SA"/>
        </w:rPr>
        <w:t>卓绝的抗战环境中开展抗日救亡、统战联络、物资转运、思</w:t>
      </w:r>
    </w:p>
    <w:p>
      <w:pPr>
        <w:framePr w:w="8891" w:x="1800" w:y="4070"/>
        <w:widowControl w:val="0"/>
        <w:autoSpaceDE w:val="0"/>
        <w:autoSpaceDN w:val="0"/>
        <w:spacing w:before="304" w:line="320" w:lineRule="exact"/>
        <w:rPr>
          <w:rFonts w:ascii="GQJAUE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QJAUE+FangSong_GB2312" w:hAnsi="GQJAUE+FangSong_GB2312" w:eastAsiaTheme="minorEastAsia" w:cs="GQJAUE+FangSong_GB2312"/>
          <w:color w:val="000000"/>
          <w:sz w:val="32"/>
          <w:szCs w:val="22"/>
          <w:lang w:val="en-US" w:eastAsia="en-US" w:bidi="ar-SA"/>
        </w:rPr>
        <w:t>想宣传等革命工作的光辉历程。大家驻足凝视珍贵历史照片、</w:t>
      </w:r>
    </w:p>
    <w:p>
      <w:pPr>
        <w:framePr w:w="8891" w:x="1800" w:y="4070"/>
        <w:widowControl w:val="0"/>
        <w:autoSpaceDE w:val="0"/>
        <w:autoSpaceDN w:val="0"/>
        <w:spacing w:before="304" w:line="320" w:lineRule="exact"/>
        <w:rPr>
          <w:rFonts w:ascii="GQJAUE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QJAUE+FangSong_GB2312" w:hAnsi="GQJAUE+FangSong_GB2312" w:eastAsiaTheme="minorEastAsia" w:cs="GQJAUE+FangSong_GB2312"/>
          <w:color w:val="000000"/>
          <w:sz w:val="32"/>
          <w:szCs w:val="22"/>
          <w:lang w:val="en-US" w:eastAsia="en-US" w:bidi="ar-SA"/>
        </w:rPr>
        <w:t>文献手稿与实物展品，认真聆听革命先烈为民族解放事业不</w:t>
      </w:r>
    </w:p>
    <w:p>
      <w:pPr>
        <w:framePr w:w="8891" w:x="1800" w:y="4070"/>
        <w:widowControl w:val="0"/>
        <w:autoSpaceDE w:val="0"/>
        <w:autoSpaceDN w:val="0"/>
        <w:spacing w:before="304" w:line="320" w:lineRule="exact"/>
        <w:rPr>
          <w:rFonts w:ascii="GQJAUE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QJAUE+FangSong_GB2312" w:hAnsi="GQJAUE+FangSong_GB2312" w:eastAsiaTheme="minorEastAsia" w:cs="GQJAUE+FangSong_GB2312"/>
          <w:color w:val="000000"/>
          <w:sz w:val="32"/>
          <w:szCs w:val="22"/>
          <w:lang w:val="en-US" w:eastAsia="en-US" w:bidi="ar-SA"/>
        </w:rPr>
        <w:t>畏艰险、浴血奋战、无私奉献的英雄事迹，深刻感悟坚不可</w:t>
      </w:r>
    </w:p>
    <w:p>
      <w:pPr>
        <w:framePr w:w="8891" w:x="1800" w:y="4070"/>
        <w:widowControl w:val="0"/>
        <w:autoSpaceDE w:val="0"/>
        <w:autoSpaceDN w:val="0"/>
        <w:spacing w:before="304" w:line="320" w:lineRule="exact"/>
        <w:rPr>
          <w:rFonts w:ascii="GQJAUE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QJAUE+FangSong_GB2312" w:hAnsi="GQJAUE+FangSong_GB2312" w:eastAsiaTheme="minorEastAsia" w:cs="GQJAUE+FangSong_GB2312"/>
          <w:color w:val="000000"/>
          <w:sz w:val="32"/>
          <w:szCs w:val="22"/>
          <w:lang w:val="en-US" w:eastAsia="en-US" w:bidi="ar-SA"/>
        </w:rPr>
        <w:t>摧的革命意志、矢志不渝的爱国初心与伟大的抗战精神，在</w:t>
      </w:r>
    </w:p>
    <w:p>
      <w:pPr>
        <w:framePr w:w="8891" w:x="1800" w:y="4070"/>
        <w:widowControl w:val="0"/>
        <w:autoSpaceDE w:val="0"/>
        <w:autoSpaceDN w:val="0"/>
        <w:spacing w:before="304" w:line="320" w:lineRule="exact"/>
        <w:rPr>
          <w:rFonts w:ascii="GQJAUE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QJAUE+FangSong_GB2312" w:hAnsi="GQJAUE+FangSong_GB2312" w:eastAsiaTheme="minorEastAsia" w:cs="GQJAUE+FangSong_GB2312"/>
          <w:color w:val="000000"/>
          <w:sz w:val="32"/>
          <w:szCs w:val="22"/>
          <w:lang w:val="en-US" w:eastAsia="en-US" w:bidi="ar-SA"/>
        </w:rPr>
        <w:t>沉浸式、体验式学习中接受了一次深刻的红色洗礼与思想淬</w:t>
      </w:r>
    </w:p>
    <w:p>
      <w:pPr>
        <w:framePr w:w="8891" w:x="1800" w:y="4070"/>
        <w:widowControl w:val="0"/>
        <w:autoSpaceDE w:val="0"/>
        <w:autoSpaceDN w:val="0"/>
        <w:spacing w:before="304" w:line="320" w:lineRule="exact"/>
        <w:rPr>
          <w:rFonts w:ascii="GQJAUE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QJAUE+FangSong_GB2312" w:hAnsi="GQJAUE+FangSong_GB2312" w:eastAsiaTheme="minorEastAsia" w:cs="GQJAUE+FangSong_GB2312"/>
          <w:color w:val="000000"/>
          <w:spacing w:val="6"/>
          <w:sz w:val="32"/>
          <w:szCs w:val="22"/>
          <w:lang w:val="en-US" w:eastAsia="en-US" w:bidi="ar-SA"/>
        </w:rPr>
        <w:t>炼，进一步增强了对红色文化的认同感、归属感与自豪感。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7" type="#_x0000_t75" style="width:165.35pt;height:126.85pt;margin-top:529.05pt;margin-left:130.95pt;mso-position-horizontal-relative:page;mso-position-vertical-relative:page;position:absolute;z-index:-251653120">
            <v:imagedata r:id="rId6" o:title=""/>
          </v:shape>
        </w:pict>
      </w:r>
      <w:r>
        <w:rPr>
          <w:noProof/>
        </w:rPr>
        <w:pict>
          <v:shape id="_x0000_s1028" type="#_x0000_t75" style="width:165.7pt;height:125.15pt;margin-top:529.05pt;margin-left:296.7pt;mso-position-horizontal-relative:page;mso-position-vertical-relative:page;position:absolute;z-index:-251654144">
            <v:imagedata r:id="rId7" o:title=""/>
          </v:shape>
        </w:pict>
      </w:r>
      <w:r>
        <w:rPr>
          <w:noProof/>
        </w:rPr>
        <w:pict>
          <v:shape id="_x0000_s1029" type="#_x0000_t75" style="width:165.85pt;height:110.1pt;margin-top:658.8pt;margin-left:131.7pt;mso-position-horizontal-relative:page;mso-position-vertical-relative:page;position:absolute;z-index:-251655168">
            <v:imagedata r:id="rId8" o:title=""/>
          </v:shape>
        </w:pict>
      </w:r>
      <w:r>
        <w:rPr>
          <w:noProof/>
        </w:rPr>
        <w:pict>
          <v:shape id="_x0000_s1030" type="#_x0000_t75" style="width:166.1pt;height:111.75pt;margin-top:654.65pt;margin-left:298.2pt;mso-position-horizontal-relative:page;mso-position-vertical-relative:page;position:absolute;z-index:-251657216">
            <v:imagedata r:id="rId9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699" w:x="1800" w:y="1573"/>
        <w:widowControl w:val="0"/>
        <w:autoSpaceDE w:val="0"/>
        <w:autoSpaceDN w:val="0"/>
        <w:spacing w:line="320" w:lineRule="exact"/>
        <w:ind w:left="640"/>
        <w:rPr>
          <w:rFonts w:ascii="QOGLMG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OGLMG+FangSong_GB2312" w:hAnsi="QOGLMG+FangSong_GB2312" w:eastAsiaTheme="minorEastAsia" w:cs="QOGLMG+FangSong_GB2312"/>
          <w:color w:val="000000"/>
          <w:spacing w:val="-1"/>
          <w:sz w:val="32"/>
          <w:szCs w:val="22"/>
          <w:lang w:val="en-US" w:eastAsia="en-US" w:bidi="ar-SA"/>
        </w:rPr>
        <w:t>参观结束后，党员代表、入党积极分子代表、团员代表</w:t>
      </w:r>
    </w:p>
    <w:p>
      <w:pPr>
        <w:framePr w:w="8699" w:x="1800" w:y="1573"/>
        <w:widowControl w:val="0"/>
        <w:autoSpaceDE w:val="0"/>
        <w:autoSpaceDN w:val="0"/>
        <w:spacing w:before="304" w:line="320" w:lineRule="exact"/>
        <w:rPr>
          <w:rFonts w:ascii="QOGLMG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OGLMG+FangSong_GB2312" w:hAnsi="QOGLMG+FangSong_GB2312" w:eastAsiaTheme="minorEastAsia" w:cs="QOGLMG+FangSong_GB2312"/>
          <w:color w:val="000000"/>
          <w:spacing w:val="6"/>
          <w:sz w:val="32"/>
          <w:szCs w:val="22"/>
          <w:lang w:val="en-US" w:eastAsia="en-US" w:bidi="ar-SA"/>
        </w:rPr>
        <w:t>纷纷表示，将以此次红色教育为契机，深刻铭记革命历史、</w:t>
      </w:r>
    </w:p>
    <w:p>
      <w:pPr>
        <w:framePr w:w="8699" w:x="1800" w:y="1573"/>
        <w:widowControl w:val="0"/>
        <w:autoSpaceDE w:val="0"/>
        <w:autoSpaceDN w:val="0"/>
        <w:spacing w:before="304" w:line="320" w:lineRule="exact"/>
        <w:rPr>
          <w:rFonts w:ascii="QOGLMG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OGLMG+FangSong_GB2312" w:hAnsi="QOGLMG+FangSong_GB2312" w:eastAsiaTheme="minorEastAsia" w:cs="QOGLMG+FangSong_GB2312"/>
          <w:color w:val="000000"/>
          <w:sz w:val="32"/>
          <w:szCs w:val="22"/>
          <w:lang w:val="en-US" w:eastAsia="en-US" w:bidi="ar-SA"/>
        </w:rPr>
        <w:t>传承先辈精神，坚定理想信念、强化责任担当，把学习感悟</w:t>
      </w:r>
    </w:p>
    <w:p>
      <w:pPr>
        <w:framePr w:w="8699" w:x="1800" w:y="1573"/>
        <w:widowControl w:val="0"/>
        <w:autoSpaceDE w:val="0"/>
        <w:autoSpaceDN w:val="0"/>
        <w:spacing w:before="304" w:line="320" w:lineRule="exact"/>
        <w:rPr>
          <w:rFonts w:ascii="QOGLMG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OGLMG+FangSong_GB2312" w:hAnsi="QOGLMG+FangSong_GB2312" w:eastAsiaTheme="minorEastAsia" w:cs="QOGLMG+FangSong_GB2312"/>
          <w:color w:val="000000"/>
          <w:sz w:val="32"/>
          <w:szCs w:val="22"/>
          <w:lang w:val="en-US" w:eastAsia="en-US" w:bidi="ar-SA"/>
        </w:rPr>
        <w:t>转化为干事创业、勤学笃行的实际行动，立足财经商贸专业</w:t>
      </w:r>
    </w:p>
    <w:p>
      <w:pPr>
        <w:framePr w:w="8699" w:x="1800" w:y="1573"/>
        <w:widowControl w:val="0"/>
        <w:autoSpaceDE w:val="0"/>
        <w:autoSpaceDN w:val="0"/>
        <w:spacing w:before="304" w:line="320" w:lineRule="exact"/>
        <w:rPr>
          <w:rFonts w:ascii="QOGLMG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OGLMG+FangSong_GB2312" w:hAnsi="QOGLMG+FangSong_GB2312" w:eastAsiaTheme="minorEastAsia" w:cs="QOGLMG+FangSong_GB2312"/>
          <w:color w:val="000000"/>
          <w:sz w:val="32"/>
          <w:szCs w:val="22"/>
          <w:lang w:val="en-US" w:eastAsia="en-US" w:bidi="ar-SA"/>
        </w:rPr>
        <w:t>特色，锤炼诚信敬业、务实奉献的职业品格，以更加饱满的</w:t>
      </w:r>
    </w:p>
    <w:p>
      <w:pPr>
        <w:framePr w:w="8699" w:x="1800" w:y="1573"/>
        <w:widowControl w:val="0"/>
        <w:autoSpaceDE w:val="0"/>
        <w:autoSpaceDN w:val="0"/>
        <w:spacing w:before="304" w:line="320" w:lineRule="exact"/>
        <w:rPr>
          <w:rFonts w:ascii="QOGLMG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OGLMG+FangSong_GB2312" w:hAnsi="QOGLMG+FangSong_GB2312" w:eastAsiaTheme="minorEastAsia" w:cs="QOGLMG+FangSong_GB2312"/>
          <w:color w:val="000000"/>
          <w:sz w:val="32"/>
          <w:szCs w:val="22"/>
          <w:lang w:val="en-US" w:eastAsia="en-US" w:bidi="ar-SA"/>
        </w:rPr>
        <w:t>热情、更加昂扬的斗志投入到学习和工作中，努力成长为有</w:t>
      </w:r>
    </w:p>
    <w:p>
      <w:pPr>
        <w:framePr w:w="8699" w:x="1800" w:y="1573"/>
        <w:widowControl w:val="0"/>
        <w:autoSpaceDE w:val="0"/>
        <w:autoSpaceDN w:val="0"/>
        <w:spacing w:before="304" w:line="320" w:lineRule="exact"/>
        <w:rPr>
          <w:rFonts w:ascii="QOGLMG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OGLMG+FangSong_GB2312" w:hAnsi="QOGLMG+FangSong_GB2312" w:eastAsiaTheme="minorEastAsia" w:cs="QOGLMG+FangSong_GB2312"/>
          <w:color w:val="000000"/>
          <w:sz w:val="32"/>
          <w:szCs w:val="22"/>
          <w:lang w:val="en-US" w:eastAsia="en-US" w:bidi="ar-SA"/>
        </w:rPr>
        <w:t>理想、敢担当、能吃苦、肯奋斗的新时代职教人，用青春与</w:t>
      </w:r>
    </w:p>
    <w:p>
      <w:pPr>
        <w:framePr w:w="8699" w:x="1800" w:y="1573"/>
        <w:widowControl w:val="0"/>
        <w:autoSpaceDE w:val="0"/>
        <w:autoSpaceDN w:val="0"/>
        <w:spacing w:before="304" w:line="320" w:lineRule="exact"/>
        <w:rPr>
          <w:rFonts w:ascii="QOGLMG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OGLMG+FangSong_GB2312" w:hAnsi="QOGLMG+FangSong_GB2312" w:eastAsiaTheme="minorEastAsia" w:cs="QOGLMG+FangSong_GB2312"/>
          <w:color w:val="000000"/>
          <w:sz w:val="32"/>
          <w:szCs w:val="22"/>
          <w:lang w:val="en-US" w:eastAsia="en-US" w:bidi="ar-SA"/>
        </w:rPr>
        <w:t>汗水为学院发展、民族复兴贡献力量。</w:t>
      </w:r>
    </w:p>
    <w:p>
      <w:pPr>
        <w:framePr w:w="8699" w:x="1800" w:y="6567"/>
        <w:widowControl w:val="0"/>
        <w:autoSpaceDE w:val="0"/>
        <w:autoSpaceDN w:val="0"/>
        <w:spacing w:line="320" w:lineRule="exact"/>
        <w:ind w:left="640"/>
        <w:rPr>
          <w:rFonts w:ascii="QOGLMG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OGLMG+FangSong_GB2312" w:hAnsi="QOGLMG+FangSong_GB2312" w:eastAsiaTheme="minorEastAsia" w:cs="QOGLMG+FangSong_GB2312"/>
          <w:color w:val="000000"/>
          <w:spacing w:val="-1"/>
          <w:sz w:val="32"/>
          <w:szCs w:val="22"/>
          <w:lang w:val="en-US" w:eastAsia="en-US" w:bidi="ar-SA"/>
        </w:rPr>
        <w:t>此次活动以清明节为契机，将红色教育与党团建设、职</w:t>
      </w:r>
    </w:p>
    <w:p>
      <w:pPr>
        <w:framePr w:w="8699" w:x="1800" w:y="6567"/>
        <w:widowControl w:val="0"/>
        <w:autoSpaceDE w:val="0"/>
        <w:autoSpaceDN w:val="0"/>
        <w:spacing w:before="304" w:line="320" w:lineRule="exact"/>
        <w:rPr>
          <w:rFonts w:ascii="QOGLMG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OGLMG+FangSong_GB2312" w:hAnsi="QOGLMG+FangSong_GB2312" w:eastAsiaTheme="minorEastAsia" w:cs="QOGLMG+FangSong_GB2312"/>
          <w:color w:val="000000"/>
          <w:sz w:val="32"/>
          <w:szCs w:val="22"/>
          <w:lang w:val="en-US" w:eastAsia="en-US" w:bidi="ar-SA"/>
        </w:rPr>
        <w:t>业教育人才培养紧密结合，让师生在实地参观中接受深刻的</w:t>
      </w:r>
    </w:p>
    <w:p>
      <w:pPr>
        <w:framePr w:w="8699" w:x="1800" w:y="6567"/>
        <w:widowControl w:val="0"/>
        <w:autoSpaceDE w:val="0"/>
        <w:autoSpaceDN w:val="0"/>
        <w:spacing w:before="304" w:line="320" w:lineRule="exact"/>
        <w:rPr>
          <w:rFonts w:ascii="QOGLMG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OGLMG+FangSong_GB2312" w:hAnsi="QOGLMG+FangSong_GB2312" w:eastAsiaTheme="minorEastAsia" w:cs="QOGLMG+FangSong_GB2312"/>
          <w:color w:val="000000"/>
          <w:spacing w:val="-1"/>
          <w:sz w:val="32"/>
          <w:szCs w:val="22"/>
          <w:lang w:val="en-US" w:eastAsia="en-US" w:bidi="ar-SA"/>
        </w:rPr>
        <w:t>精神洗礼。下一步，财经商贸学院党总支将持续深化党建带</w:t>
      </w:r>
    </w:p>
    <w:p>
      <w:pPr>
        <w:framePr w:w="8699" w:x="1800" w:y="6567"/>
        <w:widowControl w:val="0"/>
        <w:autoSpaceDE w:val="0"/>
        <w:autoSpaceDN w:val="0"/>
        <w:spacing w:before="304" w:line="320" w:lineRule="exact"/>
        <w:rPr>
          <w:rFonts w:ascii="QOGLMG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OGLMG+FangSong_GB2312" w:hAnsi="QOGLMG+FangSong_GB2312" w:eastAsiaTheme="minorEastAsia" w:cs="QOGLMG+FangSong_GB2312"/>
          <w:color w:val="000000"/>
          <w:sz w:val="32"/>
          <w:szCs w:val="22"/>
          <w:lang w:val="en-US" w:eastAsia="en-US" w:bidi="ar-SA"/>
        </w:rPr>
        <w:t>团建工作，常态化开展红色主题教育活动，引导广大师生从</w:t>
      </w:r>
    </w:p>
    <w:p>
      <w:pPr>
        <w:framePr w:w="8699" w:x="1800" w:y="6567"/>
        <w:widowControl w:val="0"/>
        <w:autoSpaceDE w:val="0"/>
        <w:autoSpaceDN w:val="0"/>
        <w:spacing w:before="304" w:line="320" w:lineRule="exact"/>
        <w:rPr>
          <w:rFonts w:ascii="QOGLMG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OGLMG+FangSong_GB2312" w:hAnsi="QOGLMG+FangSong_GB2312" w:eastAsiaTheme="minorEastAsia" w:cs="QOGLMG+FangSong_GB2312"/>
          <w:color w:val="000000"/>
          <w:spacing w:val="6"/>
          <w:sz w:val="32"/>
          <w:szCs w:val="22"/>
          <w:lang w:val="en-US" w:eastAsia="en-US" w:bidi="ar-SA"/>
        </w:rPr>
        <w:t>红色历史中汲取奋进力量，坚定理想信念、锤炼品德修为、</w:t>
      </w:r>
    </w:p>
    <w:p>
      <w:pPr>
        <w:framePr w:w="8699" w:x="1800" w:y="6567"/>
        <w:widowControl w:val="0"/>
        <w:autoSpaceDE w:val="0"/>
        <w:autoSpaceDN w:val="0"/>
        <w:spacing w:before="304" w:line="320" w:lineRule="exact"/>
        <w:rPr>
          <w:rFonts w:ascii="QOGLMG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OGLMG+FangSong_GB2312" w:hAnsi="QOGLMG+FangSong_GB2312" w:eastAsiaTheme="minorEastAsia" w:cs="QOGLMG+FangSong_GB2312"/>
          <w:color w:val="000000"/>
          <w:sz w:val="32"/>
          <w:szCs w:val="22"/>
          <w:lang w:val="en-US" w:eastAsia="en-US" w:bidi="ar-SA"/>
        </w:rPr>
        <w:t>练就过硬本领，把爱国情、强国志、报国行融入日常学习与</w:t>
      </w:r>
    </w:p>
    <w:p>
      <w:pPr>
        <w:framePr w:w="8699" w:x="1800" w:y="6567"/>
        <w:widowControl w:val="0"/>
        <w:autoSpaceDE w:val="0"/>
        <w:autoSpaceDN w:val="0"/>
        <w:spacing w:before="304" w:line="320" w:lineRule="exact"/>
        <w:rPr>
          <w:rFonts w:ascii="QOGLMG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OGLMG+FangSong_GB2312" w:hAnsi="QOGLMG+FangSong_GB2312" w:eastAsiaTheme="minorEastAsia" w:cs="QOGLMG+FangSong_GB2312"/>
          <w:color w:val="000000"/>
          <w:sz w:val="32"/>
          <w:szCs w:val="22"/>
          <w:lang w:val="en-US" w:eastAsia="en-US" w:bidi="ar-SA"/>
        </w:rPr>
        <w:t>工作实践，努力成长为有理想、敢担当、能吃苦、肯奋斗的</w:t>
      </w:r>
    </w:p>
    <w:p>
      <w:pPr>
        <w:framePr w:w="8699" w:x="1800" w:y="6567"/>
        <w:widowControl w:val="0"/>
        <w:autoSpaceDE w:val="0"/>
        <w:autoSpaceDN w:val="0"/>
        <w:spacing w:before="304" w:line="320" w:lineRule="exact"/>
        <w:rPr>
          <w:rFonts w:ascii="QOGLMG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OGLMG+FangSong_GB2312" w:hAnsi="QOGLMG+FangSong_GB2312" w:eastAsiaTheme="minorEastAsia" w:cs="QOGLMG+FangSong_GB2312"/>
          <w:color w:val="000000"/>
          <w:sz w:val="32"/>
          <w:szCs w:val="22"/>
          <w:lang w:val="en-US" w:eastAsia="en-US" w:bidi="ar-SA"/>
        </w:rPr>
        <w:t>新时代高素质技术技能人才，为职业教育高质量发展与民族</w:t>
      </w:r>
    </w:p>
    <w:p>
      <w:pPr>
        <w:framePr w:w="8699" w:x="1800" w:y="6567"/>
        <w:widowControl w:val="0"/>
        <w:autoSpaceDE w:val="0"/>
        <w:autoSpaceDN w:val="0"/>
        <w:spacing w:before="304" w:line="320" w:lineRule="exact"/>
        <w:rPr>
          <w:rFonts w:ascii="QOGLMG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OGLMG+FangSong_GB2312" w:hAnsi="QOGLMG+FangSong_GB2312" w:eastAsiaTheme="minorEastAsia" w:cs="QOGLMG+FangSong_GB2312"/>
          <w:color w:val="000000"/>
          <w:sz w:val="32"/>
          <w:szCs w:val="22"/>
          <w:lang w:val="en-US" w:eastAsia="en-US" w:bidi="ar-SA"/>
        </w:rPr>
        <w:t>复兴伟业贡献青春力量。</w:t>
      </w:r>
    </w:p>
    <w:p>
      <w:pPr>
        <w:framePr w:w="7930" w:x="2426" w:y="12808"/>
        <w:widowControl w:val="0"/>
        <w:autoSpaceDE w:val="0"/>
        <w:autoSpaceDN w:val="0"/>
        <w:spacing w:line="320" w:lineRule="exact"/>
        <w:rPr>
          <w:rFonts w:ascii="QOGLMG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OGLMG+FangSong_GB2312" w:hAnsi="QOGLMG+FangSong_GB2312" w:eastAsiaTheme="minorEastAsia" w:cs="QOGLMG+FangSong_GB2312"/>
          <w:color w:val="000000"/>
          <w:sz w:val="32"/>
          <w:szCs w:val="22"/>
          <w:lang w:val="en-US" w:eastAsia="en-US" w:bidi="ar-SA"/>
        </w:rPr>
        <w:t>（供稿：共青团兰州现代职业学院财经商贸学院委员会</w:t>
      </w:r>
    </w:p>
    <w:p>
      <w:pPr>
        <w:framePr w:w="7930" w:x="2426" w:y="12808"/>
        <w:widowControl w:val="0"/>
        <w:autoSpaceDE w:val="0"/>
        <w:autoSpaceDN w:val="0"/>
        <w:spacing w:before="304" w:line="320" w:lineRule="exact"/>
        <w:ind w:left="4800"/>
        <w:rPr>
          <w:rFonts w:ascii="QOGLMG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OGLMG+FangSong_GB2312" w:hAnsi="QOGLMG+FangSong_GB2312" w:eastAsiaTheme="minorEastAsia" w:cs="QOGLMG+FangSong_GB2312"/>
          <w:color w:val="000000"/>
          <w:sz w:val="32"/>
          <w:szCs w:val="22"/>
          <w:lang w:val="en-US" w:eastAsia="en-US" w:bidi="ar-SA"/>
        </w:rPr>
        <w:t>审稿：综合办公室）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FangSong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DCQWPD+FZXBSJW--GB1-0">
    <w:panose1 w:val="03000509000000000000"/>
    <w:charset w:val="01"/>
    <w:family w:val="modern"/>
    <w:pitch w:val="variable"/>
    <w:sig w:usb0="01010101" w:usb1="01010101" w:usb2="01010101" w:usb3="01010101" w:csb0="01010101" w:csb1="01010101"/>
  </w:font>
  <w:font w:name="CBMKAI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GQJAUE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QOGLMG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