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380" w:x="2630" w:y="2602"/>
        <w:widowControl w:val="0"/>
        <w:autoSpaceDE w:val="0"/>
        <w:autoSpaceDN w:val="0"/>
        <w:spacing w:line="510" w:lineRule="exact"/>
        <w:rPr>
          <w:rFonts w:hAnsi="Calibri"/>
          <w:color w:val="000000"/>
          <w:sz w:val="51"/>
          <w:szCs w:val="22"/>
          <w:lang w:val="en-US" w:eastAsia="en-US" w:bidi="ar-SA"/>
        </w:rPr>
      </w:pPr>
      <w:r>
        <w:rPr>
          <w:rFonts w:ascii="SimHei" w:hAnsi="SimHei" w:cs="SimHei"/>
          <w:color w:val="FF0000"/>
          <w:spacing w:val="-62"/>
          <w:sz w:val="51"/>
          <w:szCs w:val="22"/>
          <w:lang w:val="en-US" w:eastAsia="en-US" w:bidi="ar-SA"/>
        </w:rPr>
        <w:t>兰州现代职业学院财经商贸学院</w:t>
      </w:r>
    </w:p>
    <w:p>
      <w:pPr>
        <w:framePr w:w="7380" w:x="2630" w:y="2602"/>
        <w:widowControl w:val="0"/>
        <w:autoSpaceDE w:val="0"/>
        <w:autoSpaceDN w:val="0"/>
        <w:spacing w:before="488" w:line="510" w:lineRule="exact"/>
        <w:ind w:left="342"/>
        <w:rPr>
          <w:rFonts w:hAnsi="Calibri"/>
          <w:color w:val="000000"/>
          <w:sz w:val="51"/>
          <w:szCs w:val="22"/>
          <w:lang w:val="en-US" w:eastAsia="en-US" w:bidi="ar-SA"/>
        </w:rPr>
      </w:pP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（</w:t>
      </w:r>
      <w:r>
        <w:rPr>
          <w:rFonts w:hAnsi="Calibri"/>
          <w:color w:val="FF0000"/>
          <w:spacing w:val="14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兰</w:t>
      </w:r>
      <w:r>
        <w:rPr>
          <w:rFonts w:hAnsi="Calibri"/>
          <w:color w:val="FF0000"/>
          <w:spacing w:val="13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州</w:t>
      </w:r>
      <w:r>
        <w:rPr>
          <w:rFonts w:hAnsi="Calibri"/>
          <w:color w:val="FF0000"/>
          <w:spacing w:val="-18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市</w:t>
      </w:r>
      <w:r>
        <w:rPr>
          <w:rFonts w:hAnsi="Calibri"/>
          <w:color w:val="FF0000"/>
          <w:spacing w:val="6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商</w:t>
      </w:r>
      <w:r>
        <w:rPr>
          <w:rFonts w:hAnsi="Calibri"/>
          <w:color w:val="FF0000"/>
          <w:spacing w:val="-18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业</w:t>
      </w:r>
      <w:r>
        <w:rPr>
          <w:rFonts w:hAnsi="Calibri"/>
          <w:color w:val="FF0000"/>
          <w:spacing w:val="1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学</w:t>
      </w:r>
      <w:r>
        <w:rPr>
          <w:rFonts w:hAnsi="Calibri"/>
          <w:color w:val="FF0000"/>
          <w:spacing w:val="-39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pacing w:val="58"/>
          <w:sz w:val="51"/>
          <w:szCs w:val="22"/>
          <w:lang w:val="en-US" w:eastAsia="en-US" w:bidi="ar-SA"/>
        </w:rPr>
        <w:t>校）</w:t>
      </w:r>
    </w:p>
    <w:p>
      <w:pPr>
        <w:framePr w:w="3145" w:x="4594" w:y="5005"/>
        <w:widowControl w:val="0"/>
        <w:autoSpaceDE w:val="0"/>
        <w:autoSpaceDN w:val="0"/>
        <w:spacing w:line="840" w:lineRule="exact"/>
        <w:rPr>
          <w:rFonts w:hAnsi="Calibri"/>
          <w:color w:val="000000"/>
          <w:sz w:val="84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简</w:t>
      </w:r>
      <w:r>
        <w:rPr>
          <w:rFonts w:hAnsi="Calibri"/>
          <w:color w:val="FF0000"/>
          <w:spacing w:val="1015"/>
          <w:sz w:val="84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报</w:t>
      </w:r>
    </w:p>
    <w:p>
      <w:pPr>
        <w:framePr w:w="2288" w:x="5196" w:y="6746"/>
        <w:widowControl w:val="0"/>
        <w:autoSpaceDE w:val="0"/>
        <w:autoSpaceDN w:val="0"/>
        <w:spacing w:line="439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Calibri" w:hAnsi="Calibri"/>
          <w:color w:val="FF0000"/>
          <w:spacing w:val="-23"/>
          <w:sz w:val="36"/>
          <w:szCs w:val="22"/>
          <w:lang w:val="en-US" w:eastAsia="en-US" w:bidi="ar-SA"/>
        </w:rPr>
        <w:t>2026</w:t>
      </w:r>
      <w:r>
        <w:rPr>
          <w:rFonts w:ascii="Calibri" w:hAnsi="Calibri"/>
          <w:color w:val="FF0000"/>
          <w:spacing w:val="73"/>
          <w:sz w:val="36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z w:val="36"/>
          <w:szCs w:val="22"/>
          <w:lang w:val="en-US" w:eastAsia="en-US" w:bidi="ar-SA"/>
        </w:rPr>
        <w:t>年</w:t>
      </w:r>
      <w:r>
        <w:rPr>
          <w:rFonts w:hAnsi="Calibri"/>
          <w:color w:val="FF0000"/>
          <w:spacing w:val="-3"/>
          <w:sz w:val="36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FF0000"/>
          <w:spacing w:val="-23"/>
          <w:sz w:val="36"/>
          <w:szCs w:val="22"/>
          <w:lang w:val="en-US" w:eastAsia="en-US" w:bidi="ar-SA"/>
        </w:rPr>
        <w:t>30</w:t>
      </w:r>
      <w:r>
        <w:rPr>
          <w:rFonts w:ascii="SimSun" w:hAnsi="Calibri"/>
          <w:color w:val="FF0000"/>
          <w:spacing w:val="-46"/>
          <w:sz w:val="36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z w:val="36"/>
          <w:szCs w:val="22"/>
          <w:lang w:val="en-US" w:eastAsia="en-US" w:bidi="ar-SA"/>
        </w:rPr>
        <w:t>期</w:t>
      </w:r>
    </w:p>
    <w:p>
      <w:pPr>
        <w:framePr w:w="4799" w:x="1976" w:y="7517"/>
        <w:widowControl w:val="0"/>
        <w:autoSpaceDE w:val="0"/>
        <w:autoSpaceDN w:val="0"/>
        <w:spacing w:line="270" w:lineRule="exact"/>
        <w:rPr>
          <w:rFonts w:hAnsi="Calibri"/>
          <w:color w:val="000000"/>
          <w:sz w:val="27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6"/>
          <w:sz w:val="27"/>
          <w:szCs w:val="22"/>
          <w:lang w:val="en-US" w:eastAsia="en-US" w:bidi="ar-SA"/>
        </w:rPr>
        <w:t>财贸</w:t>
      </w:r>
      <w:r>
        <w:rPr>
          <w:rFonts w:ascii="FangSong" w:hAnsi="FangSong" w:cs="FangSong"/>
          <w:color w:val="000000"/>
          <w:spacing w:val="16"/>
          <w:sz w:val="27"/>
          <w:szCs w:val="22"/>
          <w:lang w:val="en-US" w:eastAsia="en-US" w:bidi="ar-SA"/>
        </w:rPr>
        <w:t>“</w:t>
      </w:r>
      <w:r>
        <w:rPr>
          <w:rFonts w:ascii="FangSong" w:hAnsi="FangSong" w:cs="FangSong"/>
          <w:color w:val="000000"/>
          <w:spacing w:val="16"/>
          <w:sz w:val="27"/>
          <w:szCs w:val="22"/>
          <w:lang w:val="en-US" w:eastAsia="en-US" w:bidi="ar-SA"/>
        </w:rPr>
        <w:t>三抓三促</w:t>
      </w:r>
      <w:r>
        <w:rPr>
          <w:rFonts w:ascii="FangSong" w:hAnsi="FangSong" w:cs="FangSong"/>
          <w:color w:val="000000"/>
          <w:spacing w:val="15"/>
          <w:sz w:val="27"/>
          <w:szCs w:val="22"/>
          <w:lang w:val="en-US" w:eastAsia="en-US" w:bidi="ar-SA"/>
        </w:rPr>
        <w:t>”</w:t>
      </w:r>
      <w:r>
        <w:rPr>
          <w:rFonts w:ascii="FangSong" w:hAnsi="FangSong" w:cs="FangSong"/>
          <w:color w:val="000000"/>
          <w:spacing w:val="16"/>
          <w:sz w:val="27"/>
          <w:szCs w:val="22"/>
          <w:lang w:val="en-US" w:eastAsia="en-US" w:bidi="ar-SA"/>
        </w:rPr>
        <w:t>行动工作领导小组</w:t>
      </w:r>
    </w:p>
    <w:p>
      <w:pPr>
        <w:framePr w:w="2357" w:x="7877" w:y="7829"/>
        <w:widowControl w:val="0"/>
        <w:autoSpaceDE w:val="0"/>
        <w:autoSpaceDN w:val="0"/>
        <w:spacing w:line="270" w:lineRule="exact"/>
        <w:rPr>
          <w:rFonts w:hAnsi="Calibri"/>
          <w:color w:val="000000"/>
          <w:sz w:val="27"/>
          <w:szCs w:val="22"/>
          <w:lang w:val="en-US" w:eastAsia="en-US" w:bidi="ar-SA"/>
        </w:rPr>
      </w:pPr>
      <w:r>
        <w:rPr>
          <w:rFonts w:ascii="FangSong" w:hAnsi="Calibri"/>
          <w:color w:val="000000"/>
          <w:spacing w:val="-6"/>
          <w:sz w:val="27"/>
          <w:szCs w:val="22"/>
          <w:lang w:val="en-US" w:eastAsia="en-US" w:bidi="ar-SA"/>
        </w:rPr>
        <w:t>2026</w:t>
      </w:r>
      <w:r>
        <w:rPr>
          <w:rFonts w:ascii="FangSong" w:hAnsi="FangSong" w:cs="FangSong"/>
          <w:color w:val="000000"/>
          <w:spacing w:val="18"/>
          <w:sz w:val="27"/>
          <w:szCs w:val="22"/>
          <w:lang w:val="en-US" w:eastAsia="en-US" w:bidi="ar-SA"/>
        </w:rPr>
        <w:t>年</w:t>
      </w:r>
      <w:r>
        <w:rPr>
          <w:rFonts w:ascii="FangSong" w:hAnsi="Calibri"/>
          <w:color w:val="000000"/>
          <w:spacing w:val="62"/>
          <w:sz w:val="27"/>
          <w:szCs w:val="22"/>
          <w:lang w:val="en-US" w:eastAsia="en-US" w:bidi="ar-SA"/>
        </w:rPr>
        <w:t>3</w:t>
      </w:r>
      <w:r>
        <w:rPr>
          <w:rFonts w:ascii="FangSong" w:hAnsi="FangSong" w:cs="FangSong"/>
          <w:color w:val="000000"/>
          <w:sz w:val="27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35"/>
          <w:sz w:val="27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pacing w:val="-8"/>
          <w:sz w:val="27"/>
          <w:szCs w:val="22"/>
          <w:lang w:val="en-US" w:eastAsia="en-US" w:bidi="ar-SA"/>
        </w:rPr>
        <w:t>23</w:t>
      </w:r>
      <w:r>
        <w:rPr>
          <w:rFonts w:ascii="FangSong" w:hAnsi="Calibri"/>
          <w:color w:val="000000"/>
          <w:spacing w:val="27"/>
          <w:sz w:val="27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z w:val="27"/>
          <w:szCs w:val="22"/>
          <w:lang w:val="en-US" w:eastAsia="en-US" w:bidi="ar-SA"/>
        </w:rPr>
        <w:t>日</w:t>
      </w:r>
    </w:p>
    <w:p>
      <w:pPr>
        <w:framePr w:w="4799" w:x="1976" w:y="8157"/>
        <w:widowControl w:val="0"/>
        <w:autoSpaceDE w:val="0"/>
        <w:autoSpaceDN w:val="0"/>
        <w:spacing w:line="270" w:lineRule="exact"/>
        <w:rPr>
          <w:rFonts w:hAnsi="Calibri"/>
          <w:color w:val="000000"/>
          <w:sz w:val="27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6"/>
          <w:sz w:val="27"/>
          <w:szCs w:val="22"/>
          <w:lang w:val="en-US" w:eastAsia="en-US" w:bidi="ar-SA"/>
        </w:rPr>
        <w:t>财贸创建省级精神文明校园领导小组</w:t>
      </w:r>
    </w:p>
    <w:p>
      <w:pPr>
        <w:framePr w:w="7500" w:x="2324" w:y="9556"/>
        <w:widowControl w:val="0"/>
        <w:autoSpaceDE w:val="0"/>
        <w:autoSpaceDN w:val="0"/>
        <w:spacing w:line="525" w:lineRule="exact"/>
        <w:rPr>
          <w:rFonts w:ascii="NLSMMM+FZXBSJW--GB1-0" w:hAnsi="Calibri"/>
          <w:color w:val="000000"/>
          <w:sz w:val="44"/>
          <w:szCs w:val="22"/>
          <w:lang w:val="en-US" w:eastAsia="en-US" w:bidi="ar-SA"/>
        </w:rPr>
      </w:pPr>
      <w:r>
        <w:rPr>
          <w:rFonts w:ascii="NLSMMM+FZXBSJW--GB1-0" w:hAnsi="NLSMMM+FZXBSJW--GB1-0" w:cs="NLSMMM+FZXBSJW--GB1-0"/>
          <w:color w:val="000000"/>
          <w:sz w:val="44"/>
          <w:szCs w:val="22"/>
          <w:lang w:val="en-US" w:eastAsia="en-US" w:bidi="ar-SA"/>
        </w:rPr>
        <w:t>筑牢心理防护防线</w:t>
      </w:r>
      <w:r>
        <w:rPr>
          <w:rFonts w:ascii="NLSMMM+FZXBSJW--GB1-0" w:hAnsi="Calibri"/>
          <w:color w:val="000000"/>
          <w:spacing w:val="109"/>
          <w:sz w:val="44"/>
          <w:szCs w:val="22"/>
          <w:lang w:val="en-US" w:eastAsia="en-US" w:bidi="ar-SA"/>
        </w:rPr>
        <w:t xml:space="preserve"> </w:t>
      </w:r>
      <w:r>
        <w:rPr>
          <w:rFonts w:ascii="NLSMMM+FZXBSJW--GB1-0" w:hAnsi="NLSMMM+FZXBSJW--GB1-0" w:cs="NLSMMM+FZXBSJW--GB1-0"/>
          <w:color w:val="000000"/>
          <w:sz w:val="44"/>
          <w:szCs w:val="22"/>
          <w:lang w:val="en-US" w:eastAsia="en-US" w:bidi="ar-SA"/>
        </w:rPr>
        <w:t>提升育人工作能力</w:t>
      </w:r>
    </w:p>
    <w:p>
      <w:pPr>
        <w:framePr w:w="8891" w:x="1799" w:y="10459"/>
        <w:widowControl w:val="0"/>
        <w:autoSpaceDE w:val="0"/>
        <w:autoSpaceDN w:val="0"/>
        <w:spacing w:line="280" w:lineRule="exact"/>
        <w:ind w:left="374"/>
        <w:rPr>
          <w:rFonts w:ascii="DMUWNU+FangSong_GB2312" w:hAnsi="Calibri"/>
          <w:color w:val="000000"/>
          <w:sz w:val="28"/>
          <w:szCs w:val="22"/>
          <w:lang w:val="en-US" w:eastAsia="en-US" w:bidi="ar-SA"/>
        </w:rPr>
      </w:pPr>
      <w:r>
        <w:rPr>
          <w:rFonts w:ascii="DMUWNU+FangSong_GB2312" w:hAnsi="DMUWNU+FangSong_GB2312" w:cs="DMUWNU+FangSong_GB2312"/>
          <w:color w:val="000000"/>
          <w:sz w:val="28"/>
          <w:szCs w:val="22"/>
          <w:lang w:val="en-US" w:eastAsia="en-US" w:bidi="ar-SA"/>
        </w:rPr>
        <w:t>——我院（校）组织参加</w:t>
      </w:r>
      <w:r>
        <w:rPr>
          <w:rFonts w:ascii="DMUWNU+FangSong_GB2312" w:hAnsi="Calibri"/>
          <w:color w:val="000000"/>
          <w:spacing w:val="2"/>
          <w:sz w:val="28"/>
          <w:szCs w:val="22"/>
          <w:lang w:val="en-US" w:eastAsia="en-US" w:bidi="ar-SA"/>
        </w:rPr>
        <w:t xml:space="preserve"> </w:t>
      </w:r>
      <w:r>
        <w:rPr>
          <w:rFonts w:ascii="DMUWNU+FangSong_GB2312" w:hAnsi="DMUWNU+FangSong_GB2312" w:cs="DMUWNU+FangSong_GB2312"/>
          <w:color w:val="000000"/>
          <w:sz w:val="28"/>
          <w:szCs w:val="22"/>
          <w:lang w:val="en-US" w:eastAsia="en-US" w:bidi="ar-SA"/>
        </w:rPr>
        <w:t>“春天花会开”</w:t>
      </w:r>
      <w:r>
        <w:rPr>
          <w:rFonts w:ascii="DMUWNU+FangSong_GB2312" w:hAnsi="Calibri"/>
          <w:color w:val="000000"/>
          <w:spacing w:val="2"/>
          <w:sz w:val="28"/>
          <w:szCs w:val="22"/>
          <w:lang w:val="en-US" w:eastAsia="en-US" w:bidi="ar-SA"/>
        </w:rPr>
        <w:t xml:space="preserve"> </w:t>
      </w:r>
      <w:r>
        <w:rPr>
          <w:rFonts w:ascii="DMUWNU+FangSong_GB2312" w:hAnsi="DMUWNU+FangSong_GB2312" w:cs="DMUWNU+FangSong_GB2312"/>
          <w:color w:val="000000"/>
          <w:sz w:val="28"/>
          <w:szCs w:val="22"/>
          <w:lang w:val="en-US" w:eastAsia="en-US" w:bidi="ar-SA"/>
        </w:rPr>
        <w:t>第二期心理公益课</w:t>
      </w:r>
    </w:p>
    <w:p>
      <w:pPr>
        <w:framePr w:w="8891" w:x="1799" w:y="10459"/>
        <w:widowControl w:val="0"/>
        <w:autoSpaceDE w:val="0"/>
        <w:autoSpaceDN w:val="0"/>
        <w:spacing w:before="324" w:line="320" w:lineRule="exact"/>
        <w:ind w:left="640"/>
        <w:rPr>
          <w:rFonts w:ascii="DMUWNU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DMUWNU+FangSong_GB2312" w:hAnsi="Calibri"/>
          <w:color w:val="000000"/>
          <w:sz w:val="32"/>
          <w:szCs w:val="22"/>
          <w:lang w:val="en-US" w:eastAsia="en-US" w:bidi="ar-SA"/>
        </w:rPr>
        <w:t>2026</w:t>
      </w:r>
      <w:r>
        <w:rPr>
          <w:rFonts w:ascii="DMUWNU+FangSong_GB2312"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DMUWNU+FangSong_GB2312" w:hAnsi="DMUWNU+FangSong_GB2312" w:cs="DMUWNU+FangSong_GB2312"/>
          <w:color w:val="000000"/>
          <w:sz w:val="32"/>
          <w:szCs w:val="22"/>
          <w:lang w:val="en-US" w:eastAsia="en-US" w:bidi="ar-SA"/>
        </w:rPr>
        <w:t>年</w:t>
      </w:r>
      <w:r>
        <w:rPr>
          <w:rFonts w:ascii="DMUWNU+FangSong_GB2312" w:hAnsi="Calibr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DMUWNU+FangSong_GB2312" w:hAnsi="Calibri"/>
          <w:color w:val="000000"/>
          <w:sz w:val="32"/>
          <w:szCs w:val="22"/>
          <w:lang w:val="en-US" w:eastAsia="en-US" w:bidi="ar-SA"/>
        </w:rPr>
        <w:t>3</w:t>
      </w:r>
      <w:r>
        <w:rPr>
          <w:rFonts w:ascii="DMUWNU+FangSong_GB2312"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DMUWNU+FangSong_GB2312" w:hAnsi="DMUWNU+FangSong_GB2312" w:cs="DMUWNU+FangSong_GB2312"/>
          <w:color w:val="000000"/>
          <w:sz w:val="32"/>
          <w:szCs w:val="22"/>
          <w:lang w:val="en-US" w:eastAsia="en-US" w:bidi="ar-SA"/>
        </w:rPr>
        <w:t>月</w:t>
      </w:r>
      <w:r>
        <w:rPr>
          <w:rFonts w:ascii="DMUWNU+FangSong_GB2312" w:hAnsi="Calibr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DMUWNU+FangSong_GB2312" w:hAnsi="Calibri"/>
          <w:color w:val="000000"/>
          <w:sz w:val="32"/>
          <w:szCs w:val="22"/>
          <w:lang w:val="en-US" w:eastAsia="en-US" w:bidi="ar-SA"/>
        </w:rPr>
        <w:t>20</w:t>
      </w:r>
      <w:r>
        <w:rPr>
          <w:rFonts w:ascii="DMUWNU+FangSong_GB2312" w:hAnsi="Calibr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DMUWNU+FangSong_GB2312" w:hAnsi="DMUWNU+FangSong_GB2312" w:cs="DMUWNU+FangSong_GB2312"/>
          <w:color w:val="000000"/>
          <w:spacing w:val="-1"/>
          <w:sz w:val="32"/>
          <w:szCs w:val="22"/>
          <w:lang w:val="en-US" w:eastAsia="en-US" w:bidi="ar-SA"/>
        </w:rPr>
        <w:t>日晚，为贯彻落实教育部健康学校建</w:t>
      </w:r>
    </w:p>
    <w:p>
      <w:pPr>
        <w:framePr w:w="8891" w:x="1799" w:y="10459"/>
        <w:widowControl w:val="0"/>
        <w:autoSpaceDE w:val="0"/>
        <w:autoSpaceDN w:val="0"/>
        <w:spacing w:before="304" w:line="320" w:lineRule="exact"/>
        <w:rPr>
          <w:rFonts w:ascii="DMUWNU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DMUWNU+FangSong_GB2312" w:hAnsi="DMUWNU+FangSong_GB2312" w:cs="DMUWNU+FangSong_GB2312"/>
          <w:color w:val="000000"/>
          <w:sz w:val="32"/>
          <w:szCs w:val="22"/>
          <w:lang w:val="en-US" w:eastAsia="en-US" w:bidi="ar-SA"/>
        </w:rPr>
        <w:t>设指导意见，践行</w:t>
      </w:r>
      <w:r>
        <w:rPr>
          <w:rFonts w:ascii="DMUWNU+FangSong_GB2312" w:hAnsi="Calibri"/>
          <w:color w:val="000000"/>
          <w:spacing w:val="-4"/>
          <w:sz w:val="32"/>
          <w:szCs w:val="22"/>
          <w:lang w:val="en-US" w:eastAsia="en-US" w:bidi="ar-SA"/>
        </w:rPr>
        <w:t xml:space="preserve"> </w:t>
      </w:r>
      <w:r>
        <w:rPr>
          <w:rFonts w:ascii="DMUWNU+FangSong_GB2312" w:hAnsi="DMUWNU+FangSong_GB2312" w:cs="DMUWNU+FangSong_GB2312"/>
          <w:color w:val="000000"/>
          <w:sz w:val="32"/>
          <w:szCs w:val="22"/>
          <w:lang w:val="en-US" w:eastAsia="en-US" w:bidi="ar-SA"/>
        </w:rPr>
        <w:t>“健康第一”</w:t>
      </w:r>
      <w:r>
        <w:rPr>
          <w:rFonts w:ascii="DMUWNU+FangSong_GB2312" w:hAnsi="Calibri"/>
          <w:color w:val="000000"/>
          <w:spacing w:val="-4"/>
          <w:sz w:val="32"/>
          <w:szCs w:val="22"/>
          <w:lang w:val="en-US" w:eastAsia="en-US" w:bidi="ar-SA"/>
        </w:rPr>
        <w:t xml:space="preserve"> </w:t>
      </w:r>
      <w:r>
        <w:rPr>
          <w:rFonts w:ascii="DMUWNU+FangSong_GB2312" w:hAnsi="DMUWNU+FangSong_GB2312" w:cs="DMUWNU+FangSong_GB2312"/>
          <w:color w:val="000000"/>
          <w:sz w:val="32"/>
          <w:szCs w:val="22"/>
          <w:lang w:val="en-US" w:eastAsia="en-US" w:bidi="ar-SA"/>
        </w:rPr>
        <w:t>教育理念，破解职业院校</w:t>
      </w:r>
    </w:p>
    <w:p>
      <w:pPr>
        <w:framePr w:w="8891" w:x="1799" w:y="10459"/>
        <w:widowControl w:val="0"/>
        <w:autoSpaceDE w:val="0"/>
        <w:autoSpaceDN w:val="0"/>
        <w:spacing w:before="304" w:line="320" w:lineRule="exact"/>
        <w:rPr>
          <w:rFonts w:ascii="DMUWNU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DMUWNU+FangSong_GB2312" w:hAnsi="DMUWNU+FangSong_GB2312" w:cs="DMUWNU+FangSong_GB2312"/>
          <w:color w:val="000000"/>
          <w:sz w:val="32"/>
          <w:szCs w:val="22"/>
          <w:lang w:val="en-US" w:eastAsia="en-US" w:bidi="ar-SA"/>
        </w:rPr>
        <w:t>心理工作痛点，财经商贸学院（兰州市商业学校）积极响应</w:t>
      </w:r>
    </w:p>
    <w:p>
      <w:pPr>
        <w:framePr w:w="8891" w:x="1799" w:y="10459"/>
        <w:widowControl w:val="0"/>
        <w:autoSpaceDE w:val="0"/>
        <w:autoSpaceDN w:val="0"/>
        <w:spacing w:before="304" w:line="320" w:lineRule="exact"/>
        <w:rPr>
          <w:rFonts w:ascii="DMUWNU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DMUWNU+FangSong_GB2312" w:hAnsi="DMUWNU+FangSong_GB2312" w:cs="DMUWNU+FangSong_GB2312"/>
          <w:color w:val="000000"/>
          <w:spacing w:val="-12"/>
          <w:sz w:val="32"/>
          <w:szCs w:val="22"/>
          <w:lang w:val="en-US" w:eastAsia="en-US" w:bidi="ar-SA"/>
        </w:rPr>
        <w:t>学院号召，组织学院分管学生工作领导、学工人员、辅导员、</w:t>
      </w:r>
    </w:p>
    <w:p>
      <w:pPr>
        <w:framePr w:w="8891" w:x="1799" w:y="10459"/>
        <w:widowControl w:val="0"/>
        <w:autoSpaceDE w:val="0"/>
        <w:autoSpaceDN w:val="0"/>
        <w:spacing w:before="304" w:line="320" w:lineRule="exact"/>
        <w:rPr>
          <w:rFonts w:ascii="DMUWNU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DMUWNU+FangSong_GB2312" w:hAnsi="DMUWNU+FangSong_GB2312" w:cs="DMUWNU+FangSong_GB2312"/>
          <w:color w:val="000000"/>
          <w:sz w:val="32"/>
          <w:szCs w:val="22"/>
          <w:lang w:val="en-US" w:eastAsia="en-US" w:bidi="ar-SA"/>
        </w:rPr>
        <w:t>班主任及心理健康专兼职教师，线上参加学校</w:t>
      </w:r>
      <w:r>
        <w:rPr>
          <w:rFonts w:ascii="DMUWNU+FangSong_GB2312" w:hAnsi="Calibr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DMUWNU+FangSong_GB2312" w:hAnsi="DMUWNU+FangSong_GB2312" w:cs="DMUWNU+FangSong_GB2312"/>
          <w:color w:val="000000"/>
          <w:sz w:val="32"/>
          <w:szCs w:val="22"/>
          <w:lang w:val="en-US" w:eastAsia="en-US" w:bidi="ar-SA"/>
        </w:rPr>
        <w:t>“春天花会</w:t>
      </w:r>
    </w:p>
    <w:p>
      <w:pPr>
        <w:framePr w:w="8891" w:x="1799" w:y="10459"/>
        <w:widowControl w:val="0"/>
        <w:autoSpaceDE w:val="0"/>
        <w:autoSpaceDN w:val="0"/>
        <w:spacing w:before="304" w:line="320" w:lineRule="exact"/>
        <w:rPr>
          <w:rFonts w:ascii="DMUWNU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DMUWNU+FangSong_GB2312" w:hAnsi="DMUWNU+FangSong_GB2312" w:cs="DMUWNU+FangSong_GB2312"/>
          <w:color w:val="000000"/>
          <w:sz w:val="32"/>
          <w:szCs w:val="22"/>
          <w:lang w:val="en-US" w:eastAsia="en-US" w:bidi="ar-SA"/>
        </w:rPr>
        <w:t>开”</w:t>
      </w:r>
      <w:r>
        <w:rPr>
          <w:rFonts w:ascii="DMUWNU+FangSong_GB2312"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DMUWNU+FangSong_GB2312" w:hAnsi="DMUWNU+FangSong_GB2312" w:cs="DMUWNU+FangSong_GB2312"/>
          <w:color w:val="000000"/>
          <w:sz w:val="32"/>
          <w:szCs w:val="22"/>
          <w:lang w:val="en-US" w:eastAsia="en-US" w:bidi="ar-SA"/>
        </w:rPr>
        <w:t>第二期心理护航公益课培训，切实提升学院心理健康</w:t>
      </w:r>
    </w:p>
    <w:p>
      <w:pPr>
        <w:framePr w:w="8891" w:x="1799" w:y="10459"/>
        <w:widowControl w:val="0"/>
        <w:autoSpaceDE w:val="0"/>
        <w:autoSpaceDN w:val="0"/>
        <w:spacing w:before="304" w:line="320" w:lineRule="exact"/>
        <w:rPr>
          <w:rFonts w:ascii="DMUWNU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DMUWNU+FangSong_GB2312" w:hAnsi="DMUWNU+FangSong_GB2312" w:cs="DMUWNU+FangSong_GB2312"/>
          <w:color w:val="000000"/>
          <w:sz w:val="32"/>
          <w:szCs w:val="22"/>
          <w:lang w:val="en-US" w:eastAsia="en-US" w:bidi="ar-SA"/>
        </w:rPr>
        <w:t>教育工作水平。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17.3pt;height:3.4pt;margin-top:441.45pt;margin-left:89.7pt;mso-position-horizontal-relative:page;mso-position-vertical-relative:page;position:absolute;z-index:-251658240">
            <v:imagedata r:id="rId4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891" w:x="1800" w:y="6856"/>
        <w:widowControl w:val="0"/>
        <w:autoSpaceDE w:val="0"/>
        <w:autoSpaceDN w:val="0"/>
        <w:spacing w:line="320" w:lineRule="exact"/>
        <w:ind w:left="640"/>
        <w:rPr>
          <w:rFonts w:ascii="WFGWL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FGWLM+FangSong_GB2312" w:hAnsi="WFGWLM+FangSong_GB2312" w:eastAsiaTheme="minorEastAsia" w:cs="WFGWLM+FangSong_GB2312"/>
          <w:color w:val="000000"/>
          <w:spacing w:val="-1"/>
          <w:sz w:val="32"/>
          <w:szCs w:val="22"/>
          <w:lang w:val="en-US" w:eastAsia="en-US" w:bidi="ar-SA"/>
        </w:rPr>
        <w:t>本次公益课特邀南京大学李中权教授、河海大学刘取芝</w:t>
      </w:r>
    </w:p>
    <w:p>
      <w:pPr>
        <w:framePr w:w="8891" w:x="1800" w:y="6856"/>
        <w:widowControl w:val="0"/>
        <w:autoSpaceDE w:val="0"/>
        <w:autoSpaceDN w:val="0"/>
        <w:spacing w:before="304" w:line="320" w:lineRule="exact"/>
        <w:rPr>
          <w:rFonts w:ascii="WFGWL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FGWLM+FangSong_GB2312" w:hAnsi="WFGWLM+FangSong_GB2312" w:eastAsiaTheme="minorEastAsia" w:cs="WFGWLM+FangSong_GB2312"/>
          <w:color w:val="000000"/>
          <w:sz w:val="32"/>
          <w:szCs w:val="22"/>
          <w:lang w:val="en-US" w:eastAsia="en-US" w:bidi="ar-SA"/>
        </w:rPr>
        <w:t>副处长联袂主讲，课程围绕两大核心主题展开。李中权教授</w:t>
      </w:r>
    </w:p>
    <w:p>
      <w:pPr>
        <w:framePr w:w="8891" w:x="1800" w:y="6856"/>
        <w:widowControl w:val="0"/>
        <w:autoSpaceDE w:val="0"/>
        <w:autoSpaceDN w:val="0"/>
        <w:spacing w:before="304" w:line="320" w:lineRule="exact"/>
        <w:rPr>
          <w:rFonts w:ascii="WFGWL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FGWLM+FangSong_GB2312" w:hAnsi="WFGWLM+FangSong_GB2312" w:eastAsiaTheme="minorEastAsia" w:cs="WFGWLM+FangSong_GB2312"/>
          <w:color w:val="000000"/>
          <w:spacing w:val="-12"/>
          <w:sz w:val="32"/>
          <w:szCs w:val="22"/>
          <w:lang w:val="en-US" w:eastAsia="en-US" w:bidi="ar-SA"/>
        </w:rPr>
        <w:t>讲解《高校心理健康综合感知体系》，指导构建主动、精准、</w:t>
      </w:r>
    </w:p>
    <w:p>
      <w:pPr>
        <w:framePr w:w="8891" w:x="1800" w:y="6856"/>
        <w:widowControl w:val="0"/>
        <w:autoSpaceDE w:val="0"/>
        <w:autoSpaceDN w:val="0"/>
        <w:spacing w:before="304" w:line="320" w:lineRule="exact"/>
        <w:rPr>
          <w:rFonts w:ascii="WFGWL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FGWLM+FangSong_GB2312" w:hAnsi="WFGWLM+FangSong_GB2312" w:eastAsiaTheme="minorEastAsia" w:cs="WFGWLM+FangSong_GB2312"/>
          <w:color w:val="000000"/>
          <w:sz w:val="32"/>
          <w:szCs w:val="22"/>
          <w:lang w:val="en-US" w:eastAsia="en-US" w:bidi="ar-SA"/>
        </w:rPr>
        <w:t>高效的心理安全防护网；刘取芝副处长以《AI</w:t>
      </w:r>
      <w:r>
        <w:rPr>
          <w:rFonts w:ascii="WFGWL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WFGWLM+FangSong_GB2312" w:hAnsi="WFGWLM+FangSong_GB2312" w:eastAsiaTheme="minorEastAsia" w:cs="WFGWLM+FangSong_GB2312"/>
          <w:color w:val="000000"/>
          <w:sz w:val="32"/>
          <w:szCs w:val="22"/>
          <w:lang w:val="en-US" w:eastAsia="en-US" w:bidi="ar-SA"/>
        </w:rPr>
        <w:t>赋能下高校</w:t>
      </w:r>
    </w:p>
    <w:p>
      <w:pPr>
        <w:framePr w:w="8891" w:x="1800" w:y="6856"/>
        <w:widowControl w:val="0"/>
        <w:autoSpaceDE w:val="0"/>
        <w:autoSpaceDN w:val="0"/>
        <w:spacing w:before="304" w:line="320" w:lineRule="exact"/>
        <w:rPr>
          <w:rFonts w:ascii="WFGWL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FGWLM+FangSong_GB2312" w:hAnsi="WFGWLM+FangSong_GB2312" w:eastAsiaTheme="minorEastAsia" w:cs="WFGWLM+FangSong_GB2312"/>
          <w:color w:val="000000"/>
          <w:spacing w:val="-6"/>
          <w:sz w:val="32"/>
          <w:szCs w:val="22"/>
          <w:lang w:val="en-US" w:eastAsia="en-US" w:bidi="ar-SA"/>
        </w:rPr>
        <w:t>心理危机综合感知的范式重构》为题，分享从</w:t>
      </w:r>
      <w:r>
        <w:rPr>
          <w:rFonts w:ascii="WFGWLM+FangSong_GB2312" w:eastAsiaTheme="minorEastAsia" w:hAnsiTheme="minorHAnsi" w:cstheme="minorBidi"/>
          <w:color w:val="000000"/>
          <w:spacing w:val="-54"/>
          <w:sz w:val="32"/>
          <w:szCs w:val="22"/>
          <w:lang w:val="en-US" w:eastAsia="en-US" w:bidi="ar-SA"/>
        </w:rPr>
        <w:t xml:space="preserve"> </w:t>
      </w:r>
      <w:r>
        <w:rPr>
          <w:rFonts w:ascii="WFGWLM+FangSong_GB2312" w:hAnsi="WFGWLM+FangSong_GB2312" w:eastAsiaTheme="minorEastAsia" w:cs="WFGWLM+FangSong_GB2312"/>
          <w:color w:val="000000"/>
          <w:sz w:val="32"/>
          <w:szCs w:val="22"/>
          <w:lang w:val="en-US" w:eastAsia="en-US" w:bidi="ar-SA"/>
        </w:rPr>
        <w:t>“被动响应”</w:t>
      </w:r>
    </w:p>
    <w:p>
      <w:pPr>
        <w:framePr w:w="8891" w:x="1800" w:y="6856"/>
        <w:widowControl w:val="0"/>
        <w:autoSpaceDE w:val="0"/>
        <w:autoSpaceDN w:val="0"/>
        <w:spacing w:before="304" w:line="320" w:lineRule="exact"/>
        <w:rPr>
          <w:rFonts w:ascii="WFGWL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FGWLM+FangSong_GB2312" w:hAnsi="WFGWLM+FangSong_GB2312" w:eastAsiaTheme="minorEastAsia" w:cs="WFGWLM+FangSong_GB2312"/>
          <w:color w:val="000000"/>
          <w:sz w:val="32"/>
          <w:szCs w:val="22"/>
          <w:lang w:val="en-US" w:eastAsia="en-US" w:bidi="ar-SA"/>
        </w:rPr>
        <w:t>到</w:t>
      </w:r>
      <w:r>
        <w:rPr>
          <w:rFonts w:ascii="WFGWLM+FangSong_GB2312" w:eastAsiaTheme="minorEastAsia" w:hAnsiTheme="minorHAnsi" w:cstheme="minorBidi"/>
          <w:color w:val="000000"/>
          <w:spacing w:val="-4"/>
          <w:sz w:val="32"/>
          <w:szCs w:val="22"/>
          <w:lang w:val="en-US" w:eastAsia="en-US" w:bidi="ar-SA"/>
        </w:rPr>
        <w:t xml:space="preserve"> </w:t>
      </w:r>
      <w:r>
        <w:rPr>
          <w:rFonts w:ascii="WFGWLM+FangSong_GB2312" w:hAnsi="WFGWLM+FangSong_GB2312" w:eastAsiaTheme="minorEastAsia" w:cs="WFGWLM+FangSong_GB2312"/>
          <w:color w:val="000000"/>
          <w:sz w:val="32"/>
          <w:szCs w:val="22"/>
          <w:lang w:val="en-US" w:eastAsia="en-US" w:bidi="ar-SA"/>
        </w:rPr>
        <w:t>“主动守护”</w:t>
      </w:r>
      <w:r>
        <w:rPr>
          <w:rFonts w:ascii="WFGWLM+FangSong_GB2312" w:eastAsiaTheme="minorEastAsia" w:hAnsiTheme="minorHAnsi" w:cstheme="minorBidi"/>
          <w:color w:val="000000"/>
          <w:spacing w:val="-3"/>
          <w:sz w:val="32"/>
          <w:szCs w:val="22"/>
          <w:lang w:val="en-US" w:eastAsia="en-US" w:bidi="ar-SA"/>
        </w:rPr>
        <w:t xml:space="preserve"> </w:t>
      </w:r>
      <w:r>
        <w:rPr>
          <w:rFonts w:ascii="WFGWLM+FangSong_GB2312" w:hAnsi="WFGWLM+FangSong_GB2312" w:eastAsiaTheme="minorEastAsia" w:cs="WFGWLM+FangSong_GB2312"/>
          <w:color w:val="000000"/>
          <w:sz w:val="32"/>
          <w:szCs w:val="22"/>
          <w:lang w:val="en-US" w:eastAsia="en-US" w:bidi="ar-SA"/>
        </w:rPr>
        <w:t>的实践路径。两位专家结合学术研究与一</w:t>
      </w:r>
    </w:p>
    <w:p>
      <w:pPr>
        <w:framePr w:w="8891" w:x="1800" w:y="6856"/>
        <w:widowControl w:val="0"/>
        <w:autoSpaceDE w:val="0"/>
        <w:autoSpaceDN w:val="0"/>
        <w:spacing w:before="304" w:line="320" w:lineRule="exact"/>
        <w:rPr>
          <w:rFonts w:ascii="WFGWL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FGWLM+FangSong_GB2312" w:hAnsi="WFGWLM+FangSong_GB2312" w:eastAsiaTheme="minorEastAsia" w:cs="WFGWLM+FangSong_GB2312"/>
          <w:color w:val="000000"/>
          <w:sz w:val="32"/>
          <w:szCs w:val="22"/>
          <w:lang w:val="en-US" w:eastAsia="en-US" w:bidi="ar-SA"/>
        </w:rPr>
        <w:t>线工作经验，解答了技术时代心理健康工作的转型难题，提</w:t>
      </w:r>
    </w:p>
    <w:p>
      <w:pPr>
        <w:framePr w:w="8891" w:x="1800" w:y="6856"/>
        <w:widowControl w:val="0"/>
        <w:autoSpaceDE w:val="0"/>
        <w:autoSpaceDN w:val="0"/>
        <w:spacing w:before="304" w:line="320" w:lineRule="exact"/>
        <w:rPr>
          <w:rFonts w:ascii="WFGWL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FGWLM+FangSong_GB2312" w:hAnsi="WFGWLM+FangSong_GB2312" w:eastAsiaTheme="minorEastAsia" w:cs="WFGWLM+FangSong_GB2312"/>
          <w:color w:val="000000"/>
          <w:sz w:val="32"/>
          <w:szCs w:val="22"/>
          <w:lang w:val="en-US" w:eastAsia="en-US" w:bidi="ar-SA"/>
        </w:rPr>
        <w:t>供了体系建设的思考框架与实操方向。</w:t>
      </w:r>
    </w:p>
    <w:p>
      <w:pPr>
        <w:framePr w:w="8570" w:x="1800" w:y="11849"/>
        <w:widowControl w:val="0"/>
        <w:autoSpaceDE w:val="0"/>
        <w:autoSpaceDN w:val="0"/>
        <w:spacing w:line="320" w:lineRule="exact"/>
        <w:ind w:left="640"/>
        <w:rPr>
          <w:rFonts w:ascii="WFGWL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FGWLM+FangSong_GB2312" w:hAnsi="WFGWLM+FangSong_GB2312" w:eastAsiaTheme="minorEastAsia" w:cs="WFGWLM+FangSong_GB2312"/>
          <w:color w:val="000000"/>
          <w:spacing w:val="-1"/>
          <w:sz w:val="32"/>
          <w:szCs w:val="22"/>
          <w:lang w:val="en-US" w:eastAsia="en-US" w:bidi="ar-SA"/>
        </w:rPr>
        <w:t>此次培训层次高、针对性强，为学院心理健康工作者搭</w:t>
      </w:r>
    </w:p>
    <w:p>
      <w:pPr>
        <w:framePr w:w="8570" w:x="1800" w:y="11849"/>
        <w:widowControl w:val="0"/>
        <w:autoSpaceDE w:val="0"/>
        <w:autoSpaceDN w:val="0"/>
        <w:spacing w:before="304" w:line="320" w:lineRule="exact"/>
        <w:rPr>
          <w:rFonts w:ascii="WFGWL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FGWLM+FangSong_GB2312" w:hAnsi="WFGWLM+FangSong_GB2312" w:eastAsiaTheme="minorEastAsia" w:cs="WFGWLM+FangSong_GB2312"/>
          <w:color w:val="000000"/>
          <w:sz w:val="32"/>
          <w:szCs w:val="22"/>
          <w:lang w:val="en-US" w:eastAsia="en-US" w:bidi="ar-SA"/>
        </w:rPr>
        <w:t>建了优质学习平台。参训人员深入学习了前沿的心理教育理</w:t>
      </w:r>
    </w:p>
    <w:p>
      <w:pPr>
        <w:framePr w:w="8570" w:x="1800" w:y="11849"/>
        <w:widowControl w:val="0"/>
        <w:autoSpaceDE w:val="0"/>
        <w:autoSpaceDN w:val="0"/>
        <w:spacing w:before="304" w:line="320" w:lineRule="exact"/>
        <w:rPr>
          <w:rFonts w:ascii="WFGWL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FGWLM+FangSong_GB2312" w:hAnsi="WFGWLM+FangSong_GB2312" w:eastAsiaTheme="minorEastAsia" w:cs="WFGWLM+FangSong_GB2312"/>
          <w:color w:val="000000"/>
          <w:sz w:val="32"/>
          <w:szCs w:val="22"/>
          <w:lang w:val="en-US" w:eastAsia="en-US" w:bidi="ar-SA"/>
        </w:rPr>
        <w:t>念与</w:t>
      </w:r>
      <w:r>
        <w:rPr>
          <w:rFonts w:ascii="WFGWL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WFGWL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  <w:t>AI</w:t>
      </w:r>
      <w:r>
        <w:rPr>
          <w:rFonts w:ascii="WFGWLM+FangSong_GB2312"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WFGWLM+FangSong_GB2312" w:hAnsi="WFGWLM+FangSong_GB2312" w:eastAsiaTheme="minorEastAsia" w:cs="WFGWLM+FangSong_GB2312"/>
          <w:color w:val="000000"/>
          <w:spacing w:val="-1"/>
          <w:sz w:val="32"/>
          <w:szCs w:val="22"/>
          <w:lang w:val="en-US" w:eastAsia="en-US" w:bidi="ar-SA"/>
        </w:rPr>
        <w:t>赋能的工作方法，进一步树立了协同育人意识。下</w:t>
      </w:r>
    </w:p>
    <w:p>
      <w:pPr>
        <w:framePr w:w="8570" w:x="1800" w:y="11849"/>
        <w:widowControl w:val="0"/>
        <w:autoSpaceDE w:val="0"/>
        <w:autoSpaceDN w:val="0"/>
        <w:spacing w:before="304" w:line="320" w:lineRule="exact"/>
        <w:rPr>
          <w:rFonts w:ascii="WFGWL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FGWLM+FangSong_GB2312" w:hAnsi="WFGWLM+FangSong_GB2312" w:eastAsiaTheme="minorEastAsia" w:cs="WFGWLM+FangSong_GB2312"/>
          <w:color w:val="000000"/>
          <w:sz w:val="32"/>
          <w:szCs w:val="22"/>
          <w:lang w:val="en-US" w:eastAsia="en-US" w:bidi="ar-SA"/>
        </w:rPr>
        <w:t>一步，财经商贸学院将把所学知识运用到日常学生管理与心</w:t>
      </w:r>
    </w:p>
    <w:p>
      <w:pPr>
        <w:framePr w:w="8570" w:x="1800" w:y="11849"/>
        <w:widowControl w:val="0"/>
        <w:autoSpaceDE w:val="0"/>
        <w:autoSpaceDN w:val="0"/>
        <w:spacing w:before="304" w:line="320" w:lineRule="exact"/>
        <w:rPr>
          <w:rFonts w:ascii="WFGWL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FGWLM+FangSong_GB2312" w:hAnsi="WFGWLM+FangSong_GB2312" w:eastAsiaTheme="minorEastAsia" w:cs="WFGWLM+FangSong_GB2312"/>
          <w:color w:val="000000"/>
          <w:sz w:val="32"/>
          <w:szCs w:val="22"/>
          <w:lang w:val="en-US" w:eastAsia="en-US" w:bidi="ar-SA"/>
        </w:rPr>
        <w:t>理辅导工作中，推动学院心理健康工作从</w:t>
      </w:r>
      <w:r>
        <w:rPr>
          <w:rFonts w:ascii="WFGWLM+FangSong_GB2312" w:eastAsiaTheme="minorEastAsia" w:hAnsiTheme="minorHAnsi" w:cstheme="minorBidi"/>
          <w:color w:val="000000"/>
          <w:spacing w:val="-7"/>
          <w:sz w:val="32"/>
          <w:szCs w:val="22"/>
          <w:lang w:val="en-US" w:eastAsia="en-US" w:bidi="ar-SA"/>
        </w:rPr>
        <w:t xml:space="preserve"> </w:t>
      </w:r>
      <w:r>
        <w:rPr>
          <w:rFonts w:ascii="WFGWLM+FangSong_GB2312" w:hAnsi="WFGWLM+FangSong_GB2312" w:eastAsiaTheme="minorEastAsia" w:cs="WFGWLM+FangSong_GB2312"/>
          <w:color w:val="000000"/>
          <w:sz w:val="32"/>
          <w:szCs w:val="22"/>
          <w:lang w:val="en-US" w:eastAsia="en-US" w:bidi="ar-SA"/>
        </w:rPr>
        <w:t>“危机干预”</w:t>
      </w:r>
      <w:r>
        <w:rPr>
          <w:rFonts w:ascii="WFGWLM+FangSong_GB2312" w:eastAsiaTheme="minorEastAsia" w:hAnsiTheme="minorHAnsi" w:cstheme="minorBidi"/>
          <w:color w:val="000000"/>
          <w:spacing w:val="-6"/>
          <w:sz w:val="32"/>
          <w:szCs w:val="22"/>
          <w:lang w:val="en-US" w:eastAsia="en-US" w:bidi="ar-SA"/>
        </w:rPr>
        <w:t xml:space="preserve"> </w:t>
      </w:r>
      <w:r>
        <w:rPr>
          <w:rFonts w:ascii="WFGWLM+FangSong_GB2312" w:hAnsi="WFGWLM+FangSong_GB2312" w:eastAsiaTheme="minorEastAsia" w:cs="WFGWLM+FangSong_GB2312"/>
          <w:color w:val="000000"/>
          <w:sz w:val="32"/>
          <w:szCs w:val="22"/>
          <w:lang w:val="en-US" w:eastAsia="en-US" w:bidi="ar-SA"/>
        </w:rPr>
        <w:t>向</w:t>
      </w:r>
    </w:p>
    <w:p>
      <w:pPr>
        <w:framePr w:w="8570" w:x="1800" w:y="11849"/>
        <w:widowControl w:val="0"/>
        <w:autoSpaceDE w:val="0"/>
        <w:autoSpaceDN w:val="0"/>
        <w:spacing w:before="304" w:line="320" w:lineRule="exact"/>
        <w:rPr>
          <w:rFonts w:ascii="WFGWLM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FGWLM+FangSong_GB2312" w:hAnsi="WFGWLM+FangSong_GB2312" w:eastAsiaTheme="minorEastAsia" w:cs="WFGWLM+FangSong_GB2312"/>
          <w:color w:val="000000"/>
          <w:sz w:val="32"/>
          <w:szCs w:val="22"/>
          <w:lang w:val="en-US" w:eastAsia="en-US" w:bidi="ar-SA"/>
        </w:rPr>
        <w:t>“成长护航”</w:t>
      </w:r>
      <w:r>
        <w:rPr>
          <w:rFonts w:ascii="WFGWLM+FangSong_GB2312"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 xml:space="preserve"> </w:t>
      </w:r>
      <w:r>
        <w:rPr>
          <w:rFonts w:ascii="WFGWLM+FangSong_GB2312" w:hAnsi="WFGWLM+FangSong_GB2312" w:eastAsiaTheme="minorEastAsia" w:cs="WFGWLM+FangSong_GB2312"/>
          <w:color w:val="000000"/>
          <w:sz w:val="32"/>
          <w:szCs w:val="22"/>
          <w:lang w:val="en-US" w:eastAsia="en-US" w:bidi="ar-SA"/>
        </w:rPr>
        <w:t>转变，持续筑牢校园心理安全防线，为学生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6" type="#_x0000_t75" style="width:415.5pt;height:263.8pt;margin-top:71.7pt;margin-left:90.65pt;mso-position-horizontal-relative:page;mso-position-vertical-relative:page;position:absolute;z-index:-251657216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3764" w:x="1800" w:y="1573"/>
        <w:widowControl w:val="0"/>
        <w:autoSpaceDE w:val="0"/>
        <w:autoSpaceDN w:val="0"/>
        <w:spacing w:line="320" w:lineRule="exact"/>
        <w:rPr>
          <w:rFonts w:ascii="OACKDO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ACKDO+FangSong_GB2312" w:hAnsi="OACKDO+FangSong_GB2312" w:eastAsiaTheme="minorEastAsia" w:cs="OACKDO+FangSong_GB2312"/>
          <w:color w:val="000000"/>
          <w:sz w:val="32"/>
          <w:szCs w:val="22"/>
          <w:lang w:val="en-US" w:eastAsia="en-US" w:bidi="ar-SA"/>
        </w:rPr>
        <w:t>身心健康成长保驾护航。</w:t>
      </w:r>
    </w:p>
    <w:p>
      <w:pPr>
        <w:framePr w:w="6962" w:x="3386" w:y="2822"/>
        <w:widowControl w:val="0"/>
        <w:autoSpaceDE w:val="0"/>
        <w:autoSpaceDN w:val="0"/>
        <w:spacing w:line="320" w:lineRule="exact"/>
        <w:rPr>
          <w:rFonts w:ascii="OACKDO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ACKDO+FangSong_GB2312" w:hAnsi="OACKDO+FangSong_GB2312" w:eastAsiaTheme="minorEastAsia" w:cs="OACKDO+FangSong_GB2312"/>
          <w:color w:val="000000"/>
          <w:sz w:val="32"/>
          <w:szCs w:val="22"/>
          <w:lang w:val="en-US" w:eastAsia="en-US" w:bidi="ar-SA"/>
        </w:rPr>
        <w:t>（供稿：学生工作办公室</w:t>
      </w:r>
      <w:r>
        <w:rPr>
          <w:rFonts w:ascii="OACKDO+FangSong_GB2312" w:eastAsiaTheme="minorEastAsia" w:hAnsiTheme="minorHAnsi" w:cstheme="minorBidi"/>
          <w:color w:val="000000"/>
          <w:spacing w:val="159"/>
          <w:sz w:val="32"/>
          <w:szCs w:val="22"/>
          <w:lang w:val="en-US" w:eastAsia="en-US" w:bidi="ar-SA"/>
        </w:rPr>
        <w:t xml:space="preserve"> </w:t>
      </w:r>
      <w:r>
        <w:rPr>
          <w:rFonts w:ascii="OACKDO+FangSong_GB2312" w:hAnsi="OACKDO+FangSong_GB2312" w:eastAsiaTheme="minorEastAsia" w:cs="OACKDO+FangSong_GB2312"/>
          <w:color w:val="000000"/>
          <w:sz w:val="32"/>
          <w:szCs w:val="22"/>
          <w:lang w:val="en-US" w:eastAsia="en-US" w:bidi="ar-SA"/>
        </w:rPr>
        <w:t>审稿：综合办公室）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Fa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NLSMMM+FZXBSJW--GB1-0">
    <w:panose1 w:val="03000509000000000000"/>
    <w:charset w:val="01"/>
    <w:family w:val="modern"/>
    <w:pitch w:val="variable"/>
    <w:sig w:usb0="01010101" w:usb1="01010101" w:usb2="01010101" w:usb3="01010101" w:csb0="01010101" w:csb1="01010101"/>
  </w:font>
  <w:font w:name="DMUWNU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WFGWLM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OACKDO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