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514" w:x="2580" w:y="2199"/>
        <w:widowControl w:val="0"/>
        <w:autoSpaceDE w:val="0"/>
        <w:autoSpaceDN w:val="0"/>
        <w:spacing w:line="520" w:lineRule="exact"/>
        <w:rPr>
          <w:rFonts w:hAnsi="Calibri"/>
          <w:color w:val="000000"/>
          <w:sz w:val="52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pacing w:val="-38"/>
          <w:sz w:val="52"/>
          <w:szCs w:val="22"/>
          <w:lang w:val="en-US" w:eastAsia="en-US" w:bidi="ar-SA"/>
        </w:rPr>
        <w:t>兰州现代职业学院财经商贸学院</w:t>
      </w:r>
    </w:p>
    <w:p>
      <w:pPr>
        <w:framePr w:w="7514" w:x="2580" w:y="2199"/>
        <w:widowControl w:val="0"/>
        <w:autoSpaceDE w:val="0"/>
        <w:autoSpaceDN w:val="0"/>
        <w:spacing w:before="161" w:line="520" w:lineRule="exact"/>
        <w:ind w:left="319"/>
        <w:rPr>
          <w:rFonts w:hAnsi="Calibri"/>
          <w:color w:val="000000"/>
          <w:sz w:val="52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（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兰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州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市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商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业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学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校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）</w:t>
      </w:r>
    </w:p>
    <w:p>
      <w:pPr>
        <w:framePr w:w="3169" w:x="4531" w:y="3978"/>
        <w:widowControl w:val="0"/>
        <w:autoSpaceDE w:val="0"/>
        <w:autoSpaceDN w:val="0"/>
        <w:spacing w:line="840" w:lineRule="exact"/>
        <w:rPr>
          <w:rFonts w:hAnsi="Calibri"/>
          <w:color w:val="000000"/>
          <w:sz w:val="84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简</w:t>
      </w:r>
      <w:r>
        <w:rPr>
          <w:rFonts w:hAnsi="Calibri"/>
          <w:color w:val="FF0000"/>
          <w:spacing w:val="1039"/>
          <w:sz w:val="8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报</w:t>
      </w:r>
    </w:p>
    <w:p>
      <w:pPr>
        <w:framePr w:w="2056" w:x="5089" w:y="5454"/>
        <w:widowControl w:val="0"/>
        <w:autoSpaceDE w:val="0"/>
        <w:autoSpaceDN w:val="0"/>
        <w:spacing w:line="399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TBWUSW+TimesNewRomanPSMT" w:hAnsi="Calibri"/>
          <w:color w:val="FF0000"/>
          <w:spacing w:val="-33"/>
          <w:sz w:val="36"/>
          <w:szCs w:val="22"/>
          <w:lang w:val="en-US" w:eastAsia="en-US" w:bidi="ar-SA"/>
        </w:rPr>
        <w:t>2026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年</w:t>
      </w:r>
      <w:r>
        <w:rPr>
          <w:rFonts w:hAnsi="Calibri"/>
          <w:color w:val="FF0000"/>
          <w:spacing w:val="5"/>
          <w:sz w:val="36"/>
          <w:szCs w:val="22"/>
          <w:lang w:val="en-US" w:eastAsia="en-US" w:bidi="ar-SA"/>
        </w:rPr>
        <w:t xml:space="preserve"> </w:t>
      </w:r>
      <w:r>
        <w:rPr>
          <w:rFonts w:ascii="TBWUSW+TimesNewRomanPSMT" w:hAnsi="Calibri"/>
          <w:color w:val="FF0000"/>
          <w:spacing w:val="-22"/>
          <w:sz w:val="36"/>
          <w:szCs w:val="22"/>
          <w:lang w:val="en-US" w:eastAsia="en-US" w:bidi="ar-SA"/>
        </w:rPr>
        <w:t>35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期</w:t>
      </w:r>
    </w:p>
    <w:p>
      <w:pPr>
        <w:framePr w:w="8179" w:x="1940" w:y="6130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商校“三抓三促”行动领导工作小组</w:t>
      </w:r>
    </w:p>
    <w:p>
      <w:pPr>
        <w:framePr w:w="8179" w:x="1940" w:y="6130"/>
        <w:widowControl w:val="0"/>
        <w:autoSpaceDE w:val="0"/>
        <w:autoSpaceDN w:val="0"/>
        <w:spacing w:before="32" w:line="280" w:lineRule="exact"/>
        <w:ind w:left="5770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Calibri"/>
          <w:color w:val="000000"/>
          <w:sz w:val="28"/>
          <w:szCs w:val="22"/>
          <w:lang w:val="en-US" w:eastAsia="en-US" w:bidi="ar-SA"/>
        </w:rPr>
        <w:t>2026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pacing w:val="70"/>
          <w:sz w:val="28"/>
          <w:szCs w:val="22"/>
          <w:lang w:val="en-US" w:eastAsia="en-US" w:bidi="ar-SA"/>
        </w:rPr>
        <w:t>3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z w:val="28"/>
          <w:szCs w:val="22"/>
          <w:lang w:val="en-US" w:eastAsia="en-US" w:bidi="ar-SA"/>
        </w:rPr>
        <w:t>31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日</w:t>
      </w:r>
    </w:p>
    <w:p>
      <w:pPr>
        <w:framePr w:w="8179" w:x="1940" w:y="6130"/>
        <w:widowControl w:val="0"/>
        <w:autoSpaceDE w:val="0"/>
        <w:autoSpaceDN w:val="0"/>
        <w:spacing w:before="32"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商校创建省级精神文明校园领导小组</w:t>
      </w:r>
    </w:p>
    <w:p>
      <w:pPr>
        <w:framePr w:w="5961" w:x="3094" w:y="8093"/>
        <w:widowControl w:val="0"/>
        <w:autoSpaceDE w:val="0"/>
        <w:autoSpaceDN w:val="0"/>
        <w:spacing w:line="525" w:lineRule="exact"/>
        <w:rPr>
          <w:rFonts w:ascii="GWHVUB+FZXBSJW--GB1-0" w:hAnsi="Calibri"/>
          <w:color w:val="000000"/>
          <w:sz w:val="44"/>
          <w:szCs w:val="22"/>
          <w:lang w:val="en-US" w:eastAsia="en-US" w:bidi="ar-SA"/>
        </w:rPr>
      </w:pPr>
      <w:r>
        <w:rPr>
          <w:rFonts w:ascii="GWHVUB+FZXBSJW--GB1-0" w:hAnsi="GWHVUB+FZXBSJW--GB1-0" w:cs="GWHVUB+FZXBSJW--GB1-0"/>
          <w:color w:val="000000"/>
          <w:sz w:val="44"/>
          <w:szCs w:val="22"/>
          <w:lang w:val="en-US" w:eastAsia="en-US" w:bidi="ar-SA"/>
        </w:rPr>
        <w:t>筑牢思想根基</w:t>
      </w:r>
      <w:r>
        <w:rPr>
          <w:rFonts w:ascii="GWHVUB+FZXBSJW--GB1-0" w:hAnsi="Calibri"/>
          <w:color w:val="000000"/>
          <w:spacing w:val="330"/>
          <w:sz w:val="44"/>
          <w:szCs w:val="22"/>
          <w:lang w:val="en-US" w:eastAsia="en-US" w:bidi="ar-SA"/>
        </w:rPr>
        <w:t xml:space="preserve"> </w:t>
      </w:r>
      <w:r>
        <w:rPr>
          <w:rFonts w:ascii="GWHVUB+FZXBSJW--GB1-0" w:hAnsi="GWHVUB+FZXBSJW--GB1-0" w:cs="GWHVUB+FZXBSJW--GB1-0"/>
          <w:color w:val="000000"/>
          <w:sz w:val="44"/>
          <w:szCs w:val="22"/>
          <w:lang w:val="en-US" w:eastAsia="en-US" w:bidi="ar-SA"/>
        </w:rPr>
        <w:t>共创文明校园</w:t>
      </w:r>
    </w:p>
    <w:p>
      <w:pPr>
        <w:framePr w:w="6397" w:x="2874" w:y="8996"/>
        <w:widowControl w:val="0"/>
        <w:autoSpaceDE w:val="0"/>
        <w:autoSpaceDN w:val="0"/>
        <w:spacing w:line="280" w:lineRule="exact"/>
        <w:rPr>
          <w:rFonts w:ascii="VWAFRI+FangSong_GB2312" w:hAnsi="Calibri"/>
          <w:color w:val="000000"/>
          <w:sz w:val="28"/>
          <w:szCs w:val="22"/>
          <w:lang w:val="en-US" w:eastAsia="en-US" w:bidi="ar-SA"/>
        </w:rPr>
      </w:pPr>
      <w:r>
        <w:rPr>
          <w:rFonts w:ascii="VWAFRI+FangSong_GB2312" w:hAnsi="VWAFRI+FangSong_GB2312" w:cs="VWAFRI+FangSong_GB2312"/>
          <w:color w:val="000000"/>
          <w:sz w:val="28"/>
          <w:szCs w:val="22"/>
          <w:lang w:val="en-US" w:eastAsia="en-US" w:bidi="ar-SA"/>
        </w:rPr>
        <w:t>——我院多措并举推进文明校园创建工作走深走实</w:t>
      </w:r>
    </w:p>
    <w:p>
      <w:pPr>
        <w:framePr w:w="8891" w:x="1800" w:y="9755"/>
        <w:widowControl w:val="0"/>
        <w:autoSpaceDE w:val="0"/>
        <w:autoSpaceDN w:val="0"/>
        <w:spacing w:line="320" w:lineRule="exact"/>
        <w:ind w:left="615"/>
        <w:rPr>
          <w:rFonts w:ascii="VWAFRI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VWAFRI+FangSong_GB2312" w:hAnsi="VWAFRI+FangSong_GB2312" w:cs="VWAFRI+FangSong_GB2312"/>
          <w:color w:val="000000"/>
          <w:spacing w:val="1"/>
          <w:sz w:val="32"/>
          <w:szCs w:val="22"/>
          <w:lang w:val="en-US" w:eastAsia="en-US" w:bidi="ar-SA"/>
        </w:rPr>
        <w:t>为深入贯彻落实兰州现代职业学院关于创建全国文明校</w:t>
      </w:r>
    </w:p>
    <w:p>
      <w:pPr>
        <w:framePr w:w="8891" w:x="1800" w:y="9755"/>
        <w:widowControl w:val="0"/>
        <w:autoSpaceDE w:val="0"/>
        <w:autoSpaceDN w:val="0"/>
        <w:spacing w:before="304" w:line="320" w:lineRule="exact"/>
        <w:rPr>
          <w:rFonts w:ascii="VWAFRI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VWAFRI+FangSong_GB2312" w:hAnsi="VWAFRI+FangSong_GB2312" w:cs="VWAFRI+FangSong_GB2312"/>
          <w:color w:val="000000"/>
          <w:spacing w:val="-6"/>
          <w:sz w:val="32"/>
          <w:szCs w:val="22"/>
          <w:lang w:val="en-US" w:eastAsia="en-US" w:bidi="ar-SA"/>
        </w:rPr>
        <w:t>园的工作部署，财经商贸学院紧紧围绕“六个好”创建标准，</w:t>
      </w:r>
    </w:p>
    <w:p>
      <w:pPr>
        <w:framePr w:w="8891" w:x="1800" w:y="9755"/>
        <w:widowControl w:val="0"/>
        <w:autoSpaceDE w:val="0"/>
        <w:autoSpaceDN w:val="0"/>
        <w:spacing w:before="252" w:line="423" w:lineRule="exact"/>
        <w:rPr>
          <w:rFonts w:ascii="VWAFRI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VWAFRI+FangSong_GB2312" w:hAnsi="VWAFRI+FangSong_GB2312" w:cs="VWAFRI+FangSong_GB2312"/>
          <w:color w:val="000000"/>
          <w:spacing w:val="-6"/>
          <w:sz w:val="32"/>
          <w:szCs w:val="22"/>
          <w:lang w:val="en-US" w:eastAsia="en-US" w:bidi="ar-SA"/>
        </w:rPr>
        <w:t>以“争做文明学子</w:t>
      </w:r>
      <w:r>
        <w:rPr>
          <w:rFonts w:ascii="VUVLIC+MicrosoftYaHei" w:hAnsi="VUVLIC+MicrosoftYaHei" w:cs="VUVLIC+MicrosoftYaHei"/>
          <w:color w:val="000000"/>
          <w:spacing w:val="-7"/>
          <w:sz w:val="32"/>
          <w:szCs w:val="22"/>
          <w:lang w:val="en-US" w:eastAsia="en-US" w:bidi="ar-SA"/>
        </w:rPr>
        <w:t>・</w:t>
      </w:r>
      <w:r>
        <w:rPr>
          <w:rFonts w:ascii="VWAFRI+FangSong_GB2312" w:hAnsi="VWAFRI+FangSong_GB2312" w:cs="VWAFRI+FangSong_GB2312"/>
          <w:color w:val="000000"/>
          <w:spacing w:val="-6"/>
          <w:sz w:val="32"/>
          <w:szCs w:val="22"/>
          <w:lang w:val="en-US" w:eastAsia="en-US" w:bidi="ar-SA"/>
        </w:rPr>
        <w:t>共创文明校园”为主线，坚持思想引领、</w:t>
      </w:r>
    </w:p>
    <w:p>
      <w:pPr>
        <w:framePr w:w="8891" w:x="1800" w:y="9755"/>
        <w:widowControl w:val="0"/>
        <w:autoSpaceDE w:val="0"/>
        <w:autoSpaceDN w:val="0"/>
        <w:spacing w:before="253" w:line="320" w:lineRule="exact"/>
        <w:rPr>
          <w:rFonts w:ascii="VWAFRI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VWAFRI+FangSong_GB2312" w:hAnsi="VWAFRI+FangSong_GB2312" w:cs="VWAFRI+FangSong_GB2312"/>
          <w:color w:val="000000"/>
          <w:spacing w:val="-12"/>
          <w:sz w:val="32"/>
          <w:szCs w:val="22"/>
          <w:lang w:val="en-US" w:eastAsia="en-US" w:bidi="ar-SA"/>
        </w:rPr>
        <w:t>知行合一，进一步将文明校园创建成效转化为学院高质量发展</w:t>
      </w:r>
    </w:p>
    <w:p>
      <w:pPr>
        <w:framePr w:w="8891" w:x="1800" w:y="9755"/>
        <w:widowControl w:val="0"/>
        <w:autoSpaceDE w:val="0"/>
        <w:autoSpaceDN w:val="0"/>
        <w:spacing w:before="304" w:line="320" w:lineRule="exact"/>
        <w:rPr>
          <w:rFonts w:ascii="VWAFRI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VWAFRI+FangSong_GB2312" w:hAnsi="VWAFRI+FangSong_GB2312" w:cs="VWAFRI+FangSong_GB2312"/>
          <w:color w:val="000000"/>
          <w:spacing w:val="-12"/>
          <w:sz w:val="32"/>
          <w:szCs w:val="22"/>
          <w:lang w:val="en-US" w:eastAsia="en-US" w:bidi="ar-SA"/>
        </w:rPr>
        <w:t>的精神动力。</w:t>
      </w:r>
    </w:p>
    <w:p>
      <w:pPr>
        <w:framePr w:w="5046" w:x="2440" w:y="12875"/>
        <w:widowControl w:val="0"/>
        <w:autoSpaceDE w:val="0"/>
        <w:autoSpaceDN w:val="0"/>
        <w:spacing w:line="320" w:lineRule="exact"/>
        <w:rPr>
          <w:rFonts w:ascii="VWAFRI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VWAFRI+FangSong_GB2312" w:hAnsi="VWAFRI+FangSong_GB2312" w:cs="VWAFRI+FangSong_GB2312"/>
          <w:color w:val="000000"/>
          <w:sz w:val="32"/>
          <w:szCs w:val="22"/>
          <w:lang w:val="en-US" w:eastAsia="en-US" w:bidi="ar-SA"/>
        </w:rPr>
        <w:t>一、强化思想引领，筑牢创建根基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17.3pt;height:3.25pt;margin-top:368.5pt;margin-left:89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891" w:x="1800" w:y="7091"/>
        <w:widowControl w:val="0"/>
        <w:autoSpaceDE w:val="0"/>
        <w:autoSpaceDN w:val="0"/>
        <w:spacing w:line="320" w:lineRule="exact"/>
        <w:ind w:left="640"/>
        <w:rPr>
          <w:rFonts w:ascii="SCTD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CTDUN+FangSong_GB2312" w:hAnsi="SCTDUN+FangSong_GB2312" w:eastAsiaTheme="minorEastAsia" w:cs="SCTDUN+FangSong_GB2312"/>
          <w:color w:val="000000"/>
          <w:spacing w:val="-13"/>
          <w:sz w:val="32"/>
          <w:szCs w:val="22"/>
          <w:lang w:val="en-US" w:eastAsia="en-US" w:bidi="ar-SA"/>
        </w:rPr>
        <w:t>学院高度重视全国文明校园创建工作，将其作为一项重要</w:t>
      </w:r>
    </w:p>
    <w:p>
      <w:pPr>
        <w:framePr w:w="8891" w:x="1800" w:y="7091"/>
        <w:widowControl w:val="0"/>
        <w:autoSpaceDE w:val="0"/>
        <w:autoSpaceDN w:val="0"/>
        <w:spacing w:before="304" w:line="320" w:lineRule="exact"/>
        <w:rPr>
          <w:rFonts w:ascii="SCTD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CTDUN+FangSong_GB2312" w:hAnsi="SCTDUN+FangSong_GB2312" w:eastAsiaTheme="minorEastAsia" w:cs="SCTDUN+FangSong_GB2312"/>
          <w:color w:val="000000"/>
          <w:spacing w:val="-12"/>
          <w:sz w:val="32"/>
          <w:szCs w:val="22"/>
          <w:lang w:val="en-US" w:eastAsia="en-US" w:bidi="ar-SA"/>
        </w:rPr>
        <w:t>的政治任务和系统工程来抓。财经商贸学院通过召开专题推进</w:t>
      </w:r>
    </w:p>
    <w:p>
      <w:pPr>
        <w:framePr w:w="8891" w:x="1800" w:y="7091"/>
        <w:widowControl w:val="0"/>
        <w:autoSpaceDE w:val="0"/>
        <w:autoSpaceDN w:val="0"/>
        <w:spacing w:before="304" w:line="320" w:lineRule="exact"/>
        <w:rPr>
          <w:rFonts w:ascii="SCTD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CTDUN+FangSong_GB2312" w:hAnsi="SCTDUN+FangSong_GB2312" w:eastAsiaTheme="minorEastAsia" w:cs="SCTDUN+FangSong_GB2312"/>
          <w:color w:val="000000"/>
          <w:spacing w:val="-12"/>
          <w:sz w:val="32"/>
          <w:szCs w:val="22"/>
          <w:lang w:val="en-US" w:eastAsia="en-US" w:bidi="ar-SA"/>
        </w:rPr>
        <w:t>会、主题班会等形式，组织全体师生深入学习《文明校园创建</w:t>
      </w:r>
    </w:p>
    <w:p>
      <w:pPr>
        <w:framePr w:w="8891" w:x="1800" w:y="7091"/>
        <w:widowControl w:val="0"/>
        <w:autoSpaceDE w:val="0"/>
        <w:autoSpaceDN w:val="0"/>
        <w:spacing w:before="304" w:line="320" w:lineRule="exact"/>
        <w:rPr>
          <w:rFonts w:ascii="SCTD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CTDUN+FangSong_GB2312" w:hAnsi="SCTDUN+FangSong_GB2312" w:eastAsiaTheme="minorEastAsia" w:cs="SCTDUN+FangSong_GB2312"/>
          <w:color w:val="000000"/>
          <w:spacing w:val="-12"/>
          <w:sz w:val="32"/>
          <w:szCs w:val="22"/>
          <w:lang w:val="en-US" w:eastAsia="en-US" w:bidi="ar-SA"/>
        </w:rPr>
        <w:t>应知应会》内容，深刻领会社会主义核心价值观、学院“三风</w:t>
      </w:r>
    </w:p>
    <w:p>
      <w:pPr>
        <w:framePr w:w="8891" w:x="1800" w:y="7091"/>
        <w:widowControl w:val="0"/>
        <w:autoSpaceDE w:val="0"/>
        <w:autoSpaceDN w:val="0"/>
        <w:spacing w:before="304" w:line="320" w:lineRule="exact"/>
        <w:rPr>
          <w:rFonts w:ascii="SCTD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CTDUN+FangSong_GB2312" w:hAnsi="SCTDUN+FangSong_GB2312" w:eastAsiaTheme="minorEastAsia" w:cs="SCTDUN+FangSong_GB2312"/>
          <w:color w:val="000000"/>
          <w:spacing w:val="-12"/>
          <w:sz w:val="32"/>
          <w:szCs w:val="22"/>
          <w:lang w:val="en-US" w:eastAsia="en-US" w:bidi="ar-SA"/>
        </w:rPr>
        <w:t>一训”、文明校园创建“六个好”标准等核心要义，引导师生</w:t>
      </w:r>
    </w:p>
    <w:p>
      <w:pPr>
        <w:framePr w:w="8891" w:x="1800" w:y="7091"/>
        <w:widowControl w:val="0"/>
        <w:autoSpaceDE w:val="0"/>
        <w:autoSpaceDN w:val="0"/>
        <w:spacing w:before="304" w:line="320" w:lineRule="exact"/>
        <w:rPr>
          <w:rFonts w:ascii="SCTD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CTDUN+FangSong_GB2312" w:hAnsi="SCTDUN+FangSong_GB2312" w:eastAsiaTheme="minorEastAsia" w:cs="SCTDUN+FangSong_GB2312"/>
          <w:color w:val="000000"/>
          <w:spacing w:val="-12"/>
          <w:sz w:val="32"/>
          <w:szCs w:val="22"/>
          <w:lang w:val="en-US" w:eastAsia="en-US" w:bidi="ar-SA"/>
        </w:rPr>
        <w:t>将思想和行动统一到学院的决策部署上来，切实增强参与文明</w:t>
      </w:r>
    </w:p>
    <w:p>
      <w:pPr>
        <w:framePr w:w="8891" w:x="1800" w:y="7091"/>
        <w:widowControl w:val="0"/>
        <w:autoSpaceDE w:val="0"/>
        <w:autoSpaceDN w:val="0"/>
        <w:spacing w:before="304" w:line="320" w:lineRule="exact"/>
        <w:rPr>
          <w:rFonts w:ascii="SCTD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CTDUN+FangSong_GB2312" w:hAnsi="SCTDUN+FangSong_GB2312" w:eastAsiaTheme="minorEastAsia" w:cs="SCTDUN+FangSong_GB2312"/>
          <w:color w:val="000000"/>
          <w:spacing w:val="-6"/>
          <w:sz w:val="32"/>
          <w:szCs w:val="22"/>
          <w:lang w:val="en-US" w:eastAsia="en-US" w:bidi="ar-SA"/>
        </w:rPr>
        <w:t>校园创建的责任感和使命感，营造了“人人知晓、人人参与、</w:t>
      </w:r>
    </w:p>
    <w:p>
      <w:pPr>
        <w:framePr w:w="8891" w:x="1800" w:y="7091"/>
        <w:widowControl w:val="0"/>
        <w:autoSpaceDE w:val="0"/>
        <w:autoSpaceDN w:val="0"/>
        <w:spacing w:before="304" w:line="320" w:lineRule="exact"/>
        <w:rPr>
          <w:rFonts w:ascii="SCTD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CTDUN+FangSong_GB2312" w:hAnsi="SCTDUN+FangSong_GB2312" w:eastAsiaTheme="minorEastAsia" w:cs="SCTDUN+FangSong_GB2312"/>
          <w:color w:val="000000"/>
          <w:spacing w:val="-12"/>
          <w:sz w:val="32"/>
          <w:szCs w:val="22"/>
          <w:lang w:val="en-US" w:eastAsia="en-US" w:bidi="ar-SA"/>
        </w:rPr>
        <w:t>人人尽责”的浓厚创建氛围。</w:t>
      </w:r>
    </w:p>
    <w:p>
      <w:pPr>
        <w:framePr w:w="5687" w:x="2440" w:y="12084"/>
        <w:widowControl w:val="0"/>
        <w:autoSpaceDE w:val="0"/>
        <w:autoSpaceDN w:val="0"/>
        <w:spacing w:line="320" w:lineRule="exact"/>
        <w:rPr>
          <w:rFonts w:ascii="SCTD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CTDUN+FangSong_GB2312" w:hAnsi="SCTDUN+FangSong_GB2312" w:eastAsiaTheme="minorEastAsia" w:cs="SCTDUN+FangSong_GB2312"/>
          <w:color w:val="000000"/>
          <w:sz w:val="32"/>
          <w:szCs w:val="22"/>
          <w:lang w:val="en-US" w:eastAsia="en-US" w:bidi="ar-SA"/>
        </w:rPr>
        <w:t>二、以考促学强本领，师德师风再提升</w:t>
      </w:r>
    </w:p>
    <w:p>
      <w:pPr>
        <w:framePr w:w="8891" w:x="1800" w:y="12708"/>
        <w:widowControl w:val="0"/>
        <w:autoSpaceDE w:val="0"/>
        <w:autoSpaceDN w:val="0"/>
        <w:spacing w:line="320" w:lineRule="exact"/>
        <w:ind w:left="615"/>
        <w:rPr>
          <w:rFonts w:ascii="SCTD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CTDUN+FangSong_GB2312" w:hAnsi="SCTDUN+FangSong_GB2312" w:eastAsiaTheme="minorEastAsia" w:cs="SCTDUN+FangSong_GB2312"/>
          <w:color w:val="000000"/>
          <w:spacing w:val="-12"/>
          <w:sz w:val="32"/>
          <w:szCs w:val="22"/>
          <w:lang w:val="en-US" w:eastAsia="en-US" w:bidi="ar-SA"/>
        </w:rPr>
        <w:t>为进一步检验学习成效，财经商贸学院组织全体教师参加</w:t>
      </w:r>
    </w:p>
    <w:p>
      <w:pPr>
        <w:framePr w:w="8891" w:x="1800" w:y="12708"/>
        <w:widowControl w:val="0"/>
        <w:autoSpaceDE w:val="0"/>
        <w:autoSpaceDN w:val="0"/>
        <w:spacing w:before="304" w:line="320" w:lineRule="exact"/>
        <w:rPr>
          <w:rFonts w:ascii="SCTD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CTDUN+FangSong_GB2312" w:hAnsi="SCTDUN+FangSong_GB2312" w:eastAsiaTheme="minorEastAsia" w:cs="SCTDUN+FangSong_GB2312"/>
          <w:color w:val="000000"/>
          <w:spacing w:val="-12"/>
          <w:sz w:val="32"/>
          <w:szCs w:val="22"/>
          <w:lang w:val="en-US" w:eastAsia="en-US" w:bidi="ar-SA"/>
        </w:rPr>
        <w:t>了文明校园创建应知应会专题测试。测试内容涵盖了党的教育</w:t>
      </w:r>
    </w:p>
    <w:p>
      <w:pPr>
        <w:framePr w:w="8891" w:x="1800" w:y="12708"/>
        <w:widowControl w:val="0"/>
        <w:autoSpaceDE w:val="0"/>
        <w:autoSpaceDN w:val="0"/>
        <w:spacing w:before="304" w:line="320" w:lineRule="exact"/>
        <w:rPr>
          <w:rFonts w:ascii="SCTD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CTDUN+FangSong_GB2312" w:hAnsi="SCTDUN+FangSong_GB2312" w:eastAsiaTheme="minorEastAsia" w:cs="SCTDUN+FangSong_GB2312"/>
          <w:color w:val="000000"/>
          <w:spacing w:val="-12"/>
          <w:sz w:val="32"/>
          <w:szCs w:val="22"/>
          <w:lang w:val="en-US" w:eastAsia="en-US" w:bidi="ar-SA"/>
        </w:rPr>
        <w:t>方针、“四有”好老师标准、新时代高校教师职业行为十项准</w:t>
      </w:r>
    </w:p>
    <w:p>
      <w:pPr>
        <w:framePr w:w="8891" w:x="1800" w:y="12708"/>
        <w:widowControl w:val="0"/>
        <w:autoSpaceDE w:val="0"/>
        <w:autoSpaceDN w:val="0"/>
        <w:spacing w:before="304" w:line="320" w:lineRule="exact"/>
        <w:rPr>
          <w:rFonts w:ascii="SCTDUN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CTDUN+FangSong_GB2312" w:hAnsi="SCTDUN+FangSong_GB2312" w:eastAsiaTheme="minorEastAsia" w:cs="SCTDUN+FangSong_GB2312"/>
          <w:color w:val="000000"/>
          <w:spacing w:val="-12"/>
          <w:sz w:val="32"/>
          <w:szCs w:val="22"/>
          <w:lang w:val="en-US" w:eastAsia="en-US" w:bidi="ar-SA"/>
        </w:rPr>
        <w:t>则等重要内容。全体教师积极参与，认真作答，展现了良好的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6" type="#_x0000_t75" style="width:369.85pt;height:277.85pt;margin-top:70pt;margin-left:112.6pt;mso-position-horizontal-relative:page;mso-position-vertical-relative:page;position:absolute;z-index:-251657216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891" w:x="1800" w:y="1573"/>
        <w:widowControl w:val="0"/>
        <w:autoSpaceDE w:val="0"/>
        <w:autoSpaceDN w:val="0"/>
        <w:spacing w:line="320" w:lineRule="exact"/>
        <w:rPr>
          <w:rFonts w:ascii="WREM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REMFM+FangSong_GB2312" w:hAnsi="WREMFM+FangSong_GB2312" w:eastAsiaTheme="minorEastAsia" w:cs="WREMFM+FangSong_GB2312"/>
          <w:color w:val="000000"/>
          <w:spacing w:val="-14"/>
          <w:sz w:val="32"/>
          <w:szCs w:val="22"/>
          <w:lang w:val="en-US" w:eastAsia="en-US" w:bidi="ar-SA"/>
        </w:rPr>
        <w:t>精神风貌和扎实的理论功底。测试通过率达</w:t>
      </w:r>
      <w:r>
        <w:rPr>
          <w:rFonts w:ascii="WREMFM+FangSong_GB2312" w:eastAsiaTheme="minorEastAsia" w:hAnsiTheme="minorHAnsi" w:cstheme="minorBidi"/>
          <w:color w:val="000000"/>
          <w:spacing w:val="-98"/>
          <w:sz w:val="32"/>
          <w:szCs w:val="22"/>
          <w:lang w:val="en-US" w:eastAsia="en-US" w:bidi="ar-SA"/>
        </w:rPr>
        <w:t xml:space="preserve"> </w:t>
      </w:r>
      <w:r>
        <w:rPr>
          <w:rFonts w:ascii="WREMFM+FangSong_GB2312" w:hAnsi="WREMFM+FangSong_GB2312" w:eastAsiaTheme="minorEastAsia" w:cs="WREMFM+FangSong_GB2312"/>
          <w:color w:val="000000"/>
          <w:spacing w:val="-13"/>
          <w:sz w:val="32"/>
          <w:szCs w:val="22"/>
          <w:lang w:val="en-US" w:eastAsia="en-US" w:bidi="ar-SA"/>
        </w:rPr>
        <w:t>100%，此次测试不</w:t>
      </w:r>
    </w:p>
    <w:p>
      <w:pPr>
        <w:framePr w:w="8891" w:x="1800" w:y="9207"/>
        <w:widowControl w:val="0"/>
        <w:autoSpaceDE w:val="0"/>
        <w:autoSpaceDN w:val="0"/>
        <w:spacing w:line="320" w:lineRule="exact"/>
        <w:rPr>
          <w:rFonts w:ascii="WREM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REMFM+FangSong_GB2312" w:hAnsi="WREMFM+FangSong_GB2312" w:eastAsiaTheme="minorEastAsia" w:cs="WREMFM+FangSong_GB2312"/>
          <w:color w:val="000000"/>
          <w:spacing w:val="-12"/>
          <w:sz w:val="32"/>
          <w:szCs w:val="22"/>
          <w:lang w:val="en-US" w:eastAsia="en-US" w:bidi="ar-SA"/>
        </w:rPr>
        <w:t>仅巩固了教师的理论知识，更强化了立德树人的责任意识，推</w:t>
      </w:r>
    </w:p>
    <w:p>
      <w:pPr>
        <w:framePr w:w="8891" w:x="1800" w:y="9207"/>
        <w:widowControl w:val="0"/>
        <w:autoSpaceDE w:val="0"/>
        <w:autoSpaceDN w:val="0"/>
        <w:spacing w:before="304" w:line="320" w:lineRule="exact"/>
        <w:rPr>
          <w:rFonts w:ascii="WREM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REMFM+FangSong_GB2312" w:hAnsi="WREMFM+FangSong_GB2312" w:eastAsiaTheme="minorEastAsia" w:cs="WREMFM+FangSong_GB2312"/>
          <w:color w:val="000000"/>
          <w:spacing w:val="-12"/>
          <w:sz w:val="32"/>
          <w:szCs w:val="22"/>
          <w:lang w:val="en-US" w:eastAsia="en-US" w:bidi="ar-SA"/>
        </w:rPr>
        <w:t>动了师德师风建设走深走实，为文明校园创建提供了坚实的人</w:t>
      </w:r>
    </w:p>
    <w:p>
      <w:pPr>
        <w:framePr w:w="8891" w:x="1800" w:y="9207"/>
        <w:widowControl w:val="0"/>
        <w:autoSpaceDE w:val="0"/>
        <w:autoSpaceDN w:val="0"/>
        <w:spacing w:before="304" w:line="320" w:lineRule="exact"/>
        <w:rPr>
          <w:rFonts w:ascii="WREM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REMFM+FangSong_GB2312" w:hAnsi="WREMFM+FangSong_GB2312" w:eastAsiaTheme="minorEastAsia" w:cs="WREMFM+FangSong_GB2312"/>
          <w:color w:val="000000"/>
          <w:spacing w:val="-12"/>
          <w:sz w:val="32"/>
          <w:szCs w:val="22"/>
          <w:lang w:val="en-US" w:eastAsia="en-US" w:bidi="ar-SA"/>
        </w:rPr>
        <w:t>才保障。</w:t>
      </w:r>
    </w:p>
    <w:p>
      <w:pPr>
        <w:framePr w:w="5687" w:x="2440" w:y="11079"/>
        <w:widowControl w:val="0"/>
        <w:autoSpaceDE w:val="0"/>
        <w:autoSpaceDN w:val="0"/>
        <w:spacing w:line="320" w:lineRule="exact"/>
        <w:rPr>
          <w:rFonts w:ascii="WREM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REMFM+FangSong_GB2312" w:hAnsi="WREMFM+FangSong_GB2312" w:eastAsiaTheme="minorEastAsia" w:cs="WREMFM+FangSong_GB2312"/>
          <w:color w:val="000000"/>
          <w:sz w:val="32"/>
          <w:szCs w:val="22"/>
          <w:lang w:val="en-US" w:eastAsia="en-US" w:bidi="ar-SA"/>
        </w:rPr>
        <w:t>三、文明创建常态化，志愿服务显担当</w:t>
      </w:r>
    </w:p>
    <w:p>
      <w:pPr>
        <w:framePr w:w="8891" w:x="1800" w:y="11651"/>
        <w:widowControl w:val="0"/>
        <w:autoSpaceDE w:val="0"/>
        <w:autoSpaceDN w:val="0"/>
        <w:spacing w:line="423" w:lineRule="exact"/>
        <w:ind w:left="616"/>
        <w:rPr>
          <w:rFonts w:ascii="WREM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REMFM+FangSong_GB2312" w:hAnsi="WREMFM+FangSong_GB2312" w:eastAsiaTheme="minorEastAsia" w:cs="WREMFM+FangSong_GB2312"/>
          <w:color w:val="000000"/>
          <w:spacing w:val="-12"/>
          <w:sz w:val="32"/>
          <w:szCs w:val="22"/>
          <w:lang w:val="en-US" w:eastAsia="en-US" w:bidi="ar-SA"/>
        </w:rPr>
        <w:t>财经商贸学院还积极落实《争做文明学子</w:t>
      </w:r>
      <w:r>
        <w:rPr>
          <w:rFonts w:ascii="PDFMCA+MicrosoftYaHei" w:hAnsi="PDFMCA+MicrosoftYaHei" w:eastAsiaTheme="minorEastAsia" w:cs="PDFMCA+MicrosoftYaHei"/>
          <w:color w:val="000000"/>
          <w:spacing w:val="-15"/>
          <w:sz w:val="32"/>
          <w:szCs w:val="22"/>
          <w:lang w:val="en-US" w:eastAsia="en-US" w:bidi="ar-SA"/>
        </w:rPr>
        <w:t>・</w:t>
      </w:r>
      <w:r>
        <w:rPr>
          <w:rFonts w:ascii="WREMFM+FangSong_GB2312" w:hAnsi="WREMFM+FangSong_GB2312" w:eastAsiaTheme="minorEastAsia" w:cs="WREMFM+FangSong_GB2312"/>
          <w:color w:val="000000"/>
          <w:spacing w:val="-12"/>
          <w:sz w:val="32"/>
          <w:szCs w:val="22"/>
          <w:lang w:val="en-US" w:eastAsia="en-US" w:bidi="ar-SA"/>
        </w:rPr>
        <w:t>共创文明校园》</w:t>
      </w:r>
    </w:p>
    <w:p>
      <w:pPr>
        <w:framePr w:w="8891" w:x="1800" w:y="11651"/>
        <w:widowControl w:val="0"/>
        <w:autoSpaceDE w:val="0"/>
        <w:autoSpaceDN w:val="0"/>
        <w:spacing w:before="253" w:line="320" w:lineRule="exact"/>
        <w:rPr>
          <w:rFonts w:ascii="WREM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REMFM+FangSong_GB2312" w:hAnsi="WREMFM+FangSong_GB2312" w:eastAsiaTheme="minorEastAsia" w:cs="WREMFM+FangSong_GB2312"/>
          <w:color w:val="000000"/>
          <w:spacing w:val="-12"/>
          <w:sz w:val="32"/>
          <w:szCs w:val="22"/>
          <w:lang w:val="en-US" w:eastAsia="en-US" w:bidi="ar-SA"/>
        </w:rPr>
        <w:t>倡议书要求，组织学生开展校园文明引导、卫生整治、光盘行</w:t>
      </w:r>
    </w:p>
    <w:p>
      <w:pPr>
        <w:framePr w:w="8891" w:x="1800" w:y="11651"/>
        <w:widowControl w:val="0"/>
        <w:autoSpaceDE w:val="0"/>
        <w:autoSpaceDN w:val="0"/>
        <w:spacing w:before="304" w:line="320" w:lineRule="exact"/>
        <w:rPr>
          <w:rFonts w:ascii="WREM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REMFM+FangSong_GB2312" w:hAnsi="WREMFM+FangSong_GB2312" w:eastAsiaTheme="minorEastAsia" w:cs="WREMFM+FangSong_GB2312"/>
          <w:color w:val="000000"/>
          <w:spacing w:val="-6"/>
          <w:sz w:val="32"/>
          <w:szCs w:val="22"/>
          <w:lang w:val="en-US" w:eastAsia="en-US" w:bidi="ar-SA"/>
        </w:rPr>
        <w:t>动、诚信教育等系列活动。广大师生自觉践行“奉献、友爱、</w:t>
      </w:r>
    </w:p>
    <w:p>
      <w:pPr>
        <w:framePr w:w="8891" w:x="1800" w:y="11651"/>
        <w:widowControl w:val="0"/>
        <w:autoSpaceDE w:val="0"/>
        <w:autoSpaceDN w:val="0"/>
        <w:spacing w:before="304" w:line="320" w:lineRule="exact"/>
        <w:rPr>
          <w:rFonts w:ascii="WREM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REMFM+FangSong_GB2312" w:hAnsi="WREMFM+FangSong_GB2312" w:eastAsiaTheme="minorEastAsia" w:cs="WREMFM+FangSong_GB2312"/>
          <w:color w:val="000000"/>
          <w:spacing w:val="-12"/>
          <w:sz w:val="32"/>
          <w:szCs w:val="22"/>
          <w:lang w:val="en-US" w:eastAsia="en-US" w:bidi="ar-SA"/>
        </w:rPr>
        <w:t>互助、进步”的志愿服务精神，在教室、实训室、宿舍、食堂</w:t>
      </w:r>
    </w:p>
    <w:p>
      <w:pPr>
        <w:framePr w:w="8891" w:x="1800" w:y="11651"/>
        <w:widowControl w:val="0"/>
        <w:autoSpaceDE w:val="0"/>
        <w:autoSpaceDN w:val="0"/>
        <w:spacing w:before="304" w:line="320" w:lineRule="exact"/>
        <w:rPr>
          <w:rFonts w:ascii="WREM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REMFM+FangSong_GB2312" w:hAnsi="WREMFM+FangSong_GB2312" w:eastAsiaTheme="minorEastAsia" w:cs="WREMFM+FangSong_GB2312"/>
          <w:color w:val="000000"/>
          <w:spacing w:val="-12"/>
          <w:sz w:val="32"/>
          <w:szCs w:val="22"/>
          <w:lang w:val="en-US" w:eastAsia="en-US" w:bidi="ar-SA"/>
        </w:rPr>
        <w:t>等区域开展常态化文明督导与卫生维护，形成了“人人都是创</w:t>
      </w:r>
    </w:p>
    <w:p>
      <w:pPr>
        <w:framePr w:w="8891" w:x="1800" w:y="11651"/>
        <w:widowControl w:val="0"/>
        <w:autoSpaceDE w:val="0"/>
        <w:autoSpaceDN w:val="0"/>
        <w:spacing w:before="304" w:line="320" w:lineRule="exact"/>
        <w:rPr>
          <w:rFonts w:ascii="WREMF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REMFM+FangSong_GB2312" w:hAnsi="WREMFM+FangSong_GB2312" w:eastAsiaTheme="minorEastAsia" w:cs="WREMFM+FangSong_GB2312"/>
          <w:color w:val="000000"/>
          <w:spacing w:val="-12"/>
          <w:sz w:val="32"/>
          <w:szCs w:val="22"/>
          <w:lang w:val="en-US" w:eastAsia="en-US" w:bidi="ar-SA"/>
        </w:rPr>
        <w:t>建主体、处处展现文明风采”的良好局面。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262.25pt;height:349.15pt;margin-top:104.6pt;margin-left:166.2pt;mso-position-horizontal-relative:page;mso-position-vertical-relative:page;position:absolute;z-index:-251656192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211" w:x="1800" w:y="1573"/>
        <w:widowControl w:val="0"/>
        <w:autoSpaceDE w:val="0"/>
        <w:autoSpaceDN w:val="0"/>
        <w:spacing w:line="320" w:lineRule="exact"/>
        <w:ind w:left="640"/>
        <w:rPr>
          <w:rFonts w:ascii="OUVPM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UVPMK+FangSong_GB2312" w:hAnsi="OUVPMK+FangSong_GB2312" w:eastAsiaTheme="minorEastAsia" w:cs="OUVPMK+FangSong_GB2312"/>
          <w:color w:val="000000"/>
          <w:spacing w:val="-13"/>
          <w:sz w:val="32"/>
          <w:szCs w:val="22"/>
          <w:lang w:val="en-US" w:eastAsia="en-US" w:bidi="ar-SA"/>
        </w:rPr>
        <w:t>下一步，财经商贸学院将继续以全国文明校园创建为契机，</w:t>
      </w:r>
    </w:p>
    <w:p>
      <w:pPr>
        <w:framePr w:w="9211" w:x="1800" w:y="1573"/>
        <w:widowControl w:val="0"/>
        <w:autoSpaceDE w:val="0"/>
        <w:autoSpaceDN w:val="0"/>
        <w:spacing w:before="304" w:line="320" w:lineRule="exact"/>
        <w:rPr>
          <w:rFonts w:ascii="OUVPM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UVPMK+FangSong_GB2312" w:hAnsi="OUVPMK+FangSong_GB2312" w:eastAsiaTheme="minorEastAsia" w:cs="OUVPMK+FangSong_GB2312"/>
          <w:color w:val="000000"/>
          <w:spacing w:val="-12"/>
          <w:sz w:val="32"/>
          <w:szCs w:val="22"/>
          <w:lang w:val="en-US" w:eastAsia="en-US" w:bidi="ar-SA"/>
        </w:rPr>
        <w:t>坚持“以创促建、以创促改、以创促优”，将文明创建与日常</w:t>
      </w:r>
    </w:p>
    <w:p>
      <w:pPr>
        <w:framePr w:w="9211" w:x="1800" w:y="1573"/>
        <w:widowControl w:val="0"/>
        <w:autoSpaceDE w:val="0"/>
        <w:autoSpaceDN w:val="0"/>
        <w:spacing w:before="304" w:line="320" w:lineRule="exact"/>
        <w:rPr>
          <w:rFonts w:ascii="OUVPM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UVPMK+FangSong_GB2312" w:hAnsi="OUVPMK+FangSong_GB2312" w:eastAsiaTheme="minorEastAsia" w:cs="OUVPMK+FangSong_GB2312"/>
          <w:color w:val="000000"/>
          <w:spacing w:val="-12"/>
          <w:sz w:val="32"/>
          <w:szCs w:val="22"/>
          <w:lang w:val="en-US" w:eastAsia="en-US" w:bidi="ar-SA"/>
        </w:rPr>
        <w:t>教学、管理服务、校园文化深度融合，持续提升师生文明素养</w:t>
      </w:r>
    </w:p>
    <w:p>
      <w:pPr>
        <w:framePr w:w="9211" w:x="1800" w:y="1573"/>
        <w:widowControl w:val="0"/>
        <w:autoSpaceDE w:val="0"/>
        <w:autoSpaceDN w:val="0"/>
        <w:spacing w:before="304" w:line="320" w:lineRule="exact"/>
        <w:rPr>
          <w:rFonts w:ascii="OUVPM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UVPMK+FangSong_GB2312" w:hAnsi="OUVPMK+FangSong_GB2312" w:eastAsiaTheme="minorEastAsia" w:cs="OUVPMK+FangSong_GB2312"/>
          <w:color w:val="000000"/>
          <w:spacing w:val="-12"/>
          <w:sz w:val="32"/>
          <w:szCs w:val="22"/>
          <w:lang w:val="en-US" w:eastAsia="en-US" w:bidi="ar-SA"/>
        </w:rPr>
        <w:t>和校园文明程度，为学院成功创建全国文明校园贡献财贸力量。</w:t>
      </w:r>
    </w:p>
    <w:p>
      <w:pPr>
        <w:framePr w:w="4405" w:x="5473" w:y="11094"/>
        <w:widowControl w:val="0"/>
        <w:autoSpaceDE w:val="0"/>
        <w:autoSpaceDN w:val="0"/>
        <w:spacing w:line="320" w:lineRule="exact"/>
        <w:rPr>
          <w:rFonts w:ascii="OUVPM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UVPMK+FangSong_GB2312" w:hAnsi="OUVPMK+FangSong_GB2312" w:eastAsiaTheme="minorEastAsia" w:cs="OUVPMK+FangSong_GB2312"/>
          <w:color w:val="000000"/>
          <w:sz w:val="32"/>
          <w:szCs w:val="22"/>
          <w:lang w:val="en-US" w:eastAsia="en-US" w:bidi="ar-SA"/>
        </w:rPr>
        <w:t>（供稿、审稿：综合办公室）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28" type="#_x0000_t75" style="width:416.7pt;height:313.05pt;margin-top:203.85pt;margin-left:92.7pt;mso-position-horizontal-relative:page;mso-position-vertical-relative:page;position:absolute;z-index:-251655168">
            <v:imagedata r:id="rId7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TBWUSW+TimesNewRomanPSMT">
    <w:panose1 w:val="02020603050405020304"/>
    <w:charset w:val="01"/>
    <w:family w:val="roman"/>
    <w:pitch w:val="variable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GWHVUB+FZXBSJW--GB1-0">
    <w:panose1 w:val="03000509000000000000"/>
    <w:charset w:val="01"/>
    <w:family w:val="modern"/>
    <w:pitch w:val="variable"/>
    <w:sig w:usb0="01010101" w:usb1="01010101" w:usb2="01010101" w:usb3="01010101" w:csb0="01010101" w:csb1="01010101"/>
  </w:font>
  <w:font w:name="VWAFRI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VUVLIC+MicrosoftYaHei">
    <w:panose1 w:val="020B0503020204020204"/>
    <w:charset w:val="01"/>
    <w:family w:val="swiss"/>
    <w:pitch w:val="variable"/>
    <w:sig w:usb0="01010101" w:usb1="01010101" w:usb2="01010101" w:usb3="01010101" w:csb0="01010101" w:csb1="01010101"/>
  </w:font>
  <w:font w:name="SCTDUN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WREMFM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PDFMCA+MicrosoftYaHei">
    <w:panose1 w:val="020B0503020204020204"/>
    <w:charset w:val="01"/>
    <w:family w:val="swiss"/>
    <w:pitch w:val="variable"/>
    <w:sig w:usb0="01010101" w:usb1="01010101" w:usb2="01010101" w:usb3="01010101" w:csb0="01010101" w:csb1="01010101"/>
  </w:font>
  <w:font w:name="OUVPMK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